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BA4DB" w14:textId="7DFBEA93" w:rsidR="00E23807" w:rsidRPr="001F3A7A" w:rsidRDefault="00E23807" w:rsidP="001F3A7A">
      <w:pPr>
        <w:spacing w:line="360" w:lineRule="auto"/>
        <w:rPr>
          <w:rFonts w:ascii="Tahoma" w:hAnsi="Tahoma" w:cs="Tahoma"/>
          <w:b/>
        </w:rPr>
      </w:pPr>
      <w:r w:rsidRPr="001F3A7A">
        <w:rPr>
          <w:rFonts w:ascii="Tahoma" w:hAnsi="Tahoma" w:cs="Tahoma"/>
          <w:b/>
        </w:rPr>
        <w:t>Zał. 11 do SWZ</w:t>
      </w:r>
      <w:r w:rsidR="001F3A7A">
        <w:rPr>
          <w:rFonts w:ascii="Tahoma" w:hAnsi="Tahoma" w:cs="Tahoma"/>
          <w:b/>
        </w:rPr>
        <w:t xml:space="preserve"> </w:t>
      </w:r>
      <w:r w:rsidRPr="001F3A7A">
        <w:rPr>
          <w:rFonts w:ascii="Tahoma" w:hAnsi="Tahoma" w:cs="Tahoma"/>
          <w:b/>
        </w:rPr>
        <w:t>PROJEKTOWANE POSTANOWIENIA UMOWY</w:t>
      </w:r>
    </w:p>
    <w:p w14:paraId="5B16537A" w14:textId="0642FBB8" w:rsidR="00E23807" w:rsidRPr="001F3A7A" w:rsidRDefault="001F3A7A" w:rsidP="001F3A7A">
      <w:pPr>
        <w:spacing w:line="360" w:lineRule="auto"/>
        <w:jc w:val="center"/>
        <w:rPr>
          <w:rFonts w:ascii="Tahoma" w:hAnsi="Tahoma" w:cs="Tahoma"/>
          <w:bCs/>
        </w:rPr>
      </w:pPr>
      <w:r w:rsidRPr="001F3A7A">
        <w:rPr>
          <w:rFonts w:ascii="Tahoma" w:hAnsi="Tahoma" w:cs="Tahoma"/>
          <w:bCs/>
        </w:rPr>
        <w:t>Umowa</w:t>
      </w:r>
    </w:p>
    <w:p w14:paraId="39349261" w14:textId="6CC48008" w:rsidR="00FD3126" w:rsidRPr="001F3A7A" w:rsidRDefault="00FD3126" w:rsidP="001F3A7A">
      <w:pPr>
        <w:tabs>
          <w:tab w:val="left" w:pos="284"/>
        </w:tabs>
        <w:spacing w:line="360" w:lineRule="auto"/>
        <w:rPr>
          <w:rFonts w:ascii="Tahoma" w:eastAsiaTheme="minorHAnsi" w:hAnsi="Tahoma" w:cs="Tahoma"/>
          <w:lang w:eastAsia="en-US"/>
        </w:rPr>
      </w:pPr>
      <w:r w:rsidRPr="001F3A7A">
        <w:rPr>
          <w:rFonts w:ascii="Tahoma" w:eastAsiaTheme="minorHAnsi" w:hAnsi="Tahoma" w:cs="Tahoma"/>
          <w:bCs/>
          <w:lang w:eastAsia="en-US"/>
        </w:rPr>
        <w:t xml:space="preserve">zawarta w dniu </w:t>
      </w:r>
      <w:r w:rsidR="009B0621" w:rsidRPr="001F3A7A">
        <w:rPr>
          <w:rFonts w:ascii="Tahoma" w:eastAsiaTheme="minorHAnsi" w:hAnsi="Tahoma" w:cs="Tahoma"/>
          <w:bCs/>
          <w:lang w:eastAsia="en-US"/>
        </w:rPr>
        <w:t>….</w:t>
      </w:r>
      <w:r w:rsidR="007C7460" w:rsidRPr="001F3A7A">
        <w:rPr>
          <w:rFonts w:ascii="Tahoma" w:eastAsiaTheme="minorHAnsi" w:hAnsi="Tahoma" w:cs="Tahoma"/>
          <w:bCs/>
          <w:lang w:eastAsia="en-US"/>
        </w:rPr>
        <w:t xml:space="preserve"> </w:t>
      </w:r>
      <w:r w:rsidRPr="001F3A7A">
        <w:rPr>
          <w:rFonts w:ascii="Tahoma" w:eastAsiaTheme="minorHAnsi" w:hAnsi="Tahoma" w:cs="Tahoma"/>
          <w:bCs/>
          <w:lang w:eastAsia="en-US"/>
        </w:rPr>
        <w:t>w Polkowicach pomiędzy Powiatem Polkowickim z</w:t>
      </w:r>
      <w:r w:rsidRPr="001F3A7A">
        <w:rPr>
          <w:rFonts w:ascii="Tahoma" w:eastAsiaTheme="minorHAnsi" w:hAnsi="Tahoma" w:cs="Tahoma"/>
          <w:lang w:eastAsia="en-US"/>
        </w:rPr>
        <w:t xml:space="preserve"> siedzibą przy ul. św. Sebastiana 1, 59-100 Polkowice NIP: 692-22-74-708, REGON: 390647239, reprezentowanym przez Zarząd Powiatu, w imieniu którego działają:</w:t>
      </w:r>
    </w:p>
    <w:p w14:paraId="5D6F98A2" w14:textId="7303ACE4" w:rsidR="00FD3126" w:rsidRPr="001F3A7A" w:rsidRDefault="009B0621" w:rsidP="001F3A7A">
      <w:pPr>
        <w:tabs>
          <w:tab w:val="left" w:pos="284"/>
        </w:tabs>
        <w:spacing w:line="360" w:lineRule="auto"/>
        <w:contextualSpacing/>
        <w:rPr>
          <w:rFonts w:ascii="Tahoma" w:eastAsiaTheme="minorHAnsi" w:hAnsi="Tahoma" w:cs="Tahoma"/>
          <w:lang w:eastAsia="en-US"/>
        </w:rPr>
      </w:pPr>
      <w:r w:rsidRPr="001F3A7A">
        <w:rPr>
          <w:rFonts w:ascii="Tahoma" w:eastAsiaTheme="minorHAnsi" w:hAnsi="Tahoma" w:cs="Tahoma"/>
          <w:lang w:eastAsia="en-US"/>
        </w:rPr>
        <w:t>…………</w:t>
      </w:r>
    </w:p>
    <w:p w14:paraId="1D3F6F2C" w14:textId="188CD07F" w:rsidR="00FD3126" w:rsidRPr="001F3A7A" w:rsidRDefault="00FD3126" w:rsidP="001F3A7A">
      <w:pPr>
        <w:tabs>
          <w:tab w:val="left" w:pos="284"/>
        </w:tabs>
        <w:spacing w:line="360" w:lineRule="auto"/>
        <w:rPr>
          <w:rFonts w:ascii="Tahoma" w:eastAsiaTheme="minorHAnsi" w:hAnsi="Tahoma" w:cs="Tahoma"/>
          <w:lang w:eastAsia="en-US"/>
        </w:rPr>
      </w:pPr>
      <w:r w:rsidRPr="001F3A7A">
        <w:rPr>
          <w:rFonts w:ascii="Tahoma" w:eastAsiaTheme="minorHAnsi" w:hAnsi="Tahoma" w:cs="Tahoma"/>
          <w:lang w:eastAsia="en-US"/>
        </w:rPr>
        <w:t xml:space="preserve">przy kontrasygnacie </w:t>
      </w:r>
      <w:r w:rsidR="009B0621" w:rsidRPr="001F3A7A">
        <w:rPr>
          <w:rFonts w:ascii="Tahoma" w:eastAsiaTheme="minorHAnsi" w:hAnsi="Tahoma" w:cs="Tahoma"/>
          <w:b/>
          <w:bCs/>
          <w:lang w:eastAsia="en-US"/>
        </w:rPr>
        <w:t>….</w:t>
      </w:r>
    </w:p>
    <w:p w14:paraId="6C9EF40B" w14:textId="19FE67B8" w:rsidR="00FD3126" w:rsidRPr="001F3A7A" w:rsidRDefault="00FD3126" w:rsidP="001F3A7A">
      <w:pPr>
        <w:tabs>
          <w:tab w:val="left" w:pos="284"/>
        </w:tabs>
        <w:spacing w:line="360" w:lineRule="auto"/>
        <w:rPr>
          <w:rFonts w:ascii="Tahoma" w:eastAsiaTheme="minorHAnsi" w:hAnsi="Tahoma" w:cs="Tahoma"/>
          <w:lang w:eastAsia="en-US"/>
        </w:rPr>
      </w:pPr>
      <w:r w:rsidRPr="001F3A7A">
        <w:rPr>
          <w:rFonts w:ascii="Tahoma" w:eastAsiaTheme="minorHAnsi" w:hAnsi="Tahoma" w:cs="Tahoma"/>
          <w:lang w:eastAsia="en-US"/>
        </w:rPr>
        <w:t>zwanym dalej: „Zamawiającym”,</w:t>
      </w:r>
    </w:p>
    <w:p w14:paraId="00898495" w14:textId="16ACC158" w:rsidR="00645819" w:rsidRPr="001F3A7A" w:rsidRDefault="007C7460" w:rsidP="001F3A7A">
      <w:pPr>
        <w:tabs>
          <w:tab w:val="left" w:pos="284"/>
        </w:tabs>
        <w:spacing w:line="360" w:lineRule="auto"/>
        <w:rPr>
          <w:rFonts w:ascii="Tahoma" w:eastAsiaTheme="minorHAnsi" w:hAnsi="Tahoma" w:cs="Tahoma"/>
          <w:lang w:eastAsia="en-US"/>
        </w:rPr>
      </w:pPr>
      <w:r w:rsidRPr="001F3A7A">
        <w:rPr>
          <w:rFonts w:ascii="Tahoma" w:eastAsiaTheme="minorHAnsi" w:hAnsi="Tahoma" w:cs="Tahoma"/>
          <w:lang w:eastAsia="en-US"/>
        </w:rPr>
        <w:t xml:space="preserve">a </w:t>
      </w:r>
      <w:r w:rsidR="009B0621" w:rsidRPr="001F3A7A">
        <w:rPr>
          <w:rFonts w:ascii="Tahoma" w:eastAsiaTheme="minorHAnsi" w:hAnsi="Tahoma" w:cs="Tahoma"/>
          <w:lang w:eastAsia="en-US"/>
        </w:rPr>
        <w:t>………</w:t>
      </w:r>
    </w:p>
    <w:p w14:paraId="48D750E6" w14:textId="77777777" w:rsidR="00FD3126" w:rsidRPr="001F3A7A" w:rsidRDefault="00FD3126" w:rsidP="001F3A7A">
      <w:pPr>
        <w:tabs>
          <w:tab w:val="left" w:pos="284"/>
        </w:tabs>
        <w:spacing w:line="360" w:lineRule="auto"/>
        <w:rPr>
          <w:rFonts w:ascii="Tahoma" w:eastAsiaTheme="minorHAnsi" w:hAnsi="Tahoma" w:cs="Tahoma"/>
          <w:lang w:eastAsia="en-US"/>
        </w:rPr>
      </w:pPr>
      <w:r w:rsidRPr="001F3A7A">
        <w:rPr>
          <w:rFonts w:ascii="Tahoma" w:eastAsiaTheme="minorHAnsi" w:hAnsi="Tahoma" w:cs="Tahoma"/>
          <w:lang w:eastAsia="en-US"/>
        </w:rPr>
        <w:t>zwanym  dalej „Wykonawcą”</w:t>
      </w:r>
    </w:p>
    <w:p w14:paraId="074774CE" w14:textId="77777777" w:rsidR="00FD3126" w:rsidRPr="001F3A7A" w:rsidRDefault="00FD3126" w:rsidP="001F3A7A">
      <w:pPr>
        <w:tabs>
          <w:tab w:val="left" w:pos="284"/>
        </w:tabs>
        <w:spacing w:line="360" w:lineRule="auto"/>
        <w:jc w:val="center"/>
        <w:rPr>
          <w:rFonts w:ascii="Tahoma" w:eastAsiaTheme="minorHAnsi" w:hAnsi="Tahoma" w:cs="Tahoma"/>
          <w:b/>
          <w:lang w:eastAsia="en-US"/>
        </w:rPr>
      </w:pPr>
    </w:p>
    <w:p w14:paraId="5B58AFDE" w14:textId="294E8AA1" w:rsidR="00FD3126" w:rsidRPr="001F3A7A" w:rsidRDefault="00FD3126" w:rsidP="001F3A7A">
      <w:pPr>
        <w:tabs>
          <w:tab w:val="left" w:pos="284"/>
        </w:tabs>
        <w:spacing w:line="360" w:lineRule="auto"/>
        <w:rPr>
          <w:rFonts w:ascii="Tahoma" w:eastAsiaTheme="minorHAnsi" w:hAnsi="Tahoma" w:cs="Tahoma"/>
          <w:lang w:eastAsia="en-US"/>
        </w:rPr>
      </w:pPr>
      <w:r w:rsidRPr="001F3A7A">
        <w:rPr>
          <w:rFonts w:ascii="Tahoma" w:eastAsiaTheme="minorHAnsi" w:hAnsi="Tahoma" w:cs="Tahoma"/>
          <w:lang w:eastAsia="en-US"/>
        </w:rPr>
        <w:t xml:space="preserve">wyłonionym w wyniku rozstrzygnięcia postępowania o udzielenie zamówienia publicznego prowadzonego na podstawie art. 275 pkt </w:t>
      </w:r>
      <w:r w:rsidR="00194DCB" w:rsidRPr="001F3A7A">
        <w:rPr>
          <w:rFonts w:ascii="Tahoma" w:eastAsiaTheme="minorHAnsi" w:hAnsi="Tahoma" w:cs="Tahoma"/>
          <w:lang w:eastAsia="en-US"/>
        </w:rPr>
        <w:t>2</w:t>
      </w:r>
      <w:r w:rsidRPr="001F3A7A">
        <w:rPr>
          <w:rFonts w:ascii="Tahoma" w:eastAsiaTheme="minorHAnsi" w:hAnsi="Tahoma" w:cs="Tahoma"/>
          <w:lang w:eastAsia="en-US"/>
        </w:rPr>
        <w:t xml:space="preserve"> ustawy z dnia 11 września 2019 r. Prawo zamówień publicznych (</w:t>
      </w:r>
      <w:r w:rsidR="001F3A7A" w:rsidRPr="001F3A7A">
        <w:rPr>
          <w:rFonts w:ascii="Tahoma" w:eastAsiaTheme="minorHAnsi" w:hAnsi="Tahoma" w:cs="Tahoma"/>
          <w:lang w:eastAsia="en-US"/>
        </w:rPr>
        <w:t xml:space="preserve">tj. </w:t>
      </w:r>
      <w:r w:rsidRPr="001F3A7A">
        <w:rPr>
          <w:rFonts w:ascii="Tahoma" w:eastAsiaTheme="minorHAnsi" w:hAnsi="Tahoma" w:cs="Tahoma"/>
          <w:lang w:eastAsia="en-US"/>
        </w:rPr>
        <w:t>Dz.U. z 202</w:t>
      </w:r>
      <w:r w:rsidR="0083228B" w:rsidRPr="001F3A7A">
        <w:rPr>
          <w:rFonts w:ascii="Tahoma" w:eastAsiaTheme="minorHAnsi" w:hAnsi="Tahoma" w:cs="Tahoma"/>
          <w:lang w:eastAsia="en-US"/>
        </w:rPr>
        <w:t>4</w:t>
      </w:r>
      <w:r w:rsidRPr="001F3A7A">
        <w:rPr>
          <w:rFonts w:ascii="Tahoma" w:eastAsiaTheme="minorHAnsi" w:hAnsi="Tahoma" w:cs="Tahoma"/>
          <w:lang w:eastAsia="en-US"/>
        </w:rPr>
        <w:t xml:space="preserve"> r. poz. 1</w:t>
      </w:r>
      <w:r w:rsidR="0083228B" w:rsidRPr="001F3A7A">
        <w:rPr>
          <w:rFonts w:ascii="Tahoma" w:eastAsiaTheme="minorHAnsi" w:hAnsi="Tahoma" w:cs="Tahoma"/>
          <w:lang w:eastAsia="en-US"/>
        </w:rPr>
        <w:t>3</w:t>
      </w:r>
      <w:r w:rsidRPr="001F3A7A">
        <w:rPr>
          <w:rFonts w:ascii="Tahoma" w:eastAsiaTheme="minorHAnsi" w:hAnsi="Tahoma" w:cs="Tahoma"/>
          <w:lang w:eastAsia="en-US"/>
        </w:rPr>
        <w:t>2</w:t>
      </w:r>
      <w:r w:rsidR="0083228B" w:rsidRPr="001F3A7A">
        <w:rPr>
          <w:rFonts w:ascii="Tahoma" w:eastAsiaTheme="minorHAnsi" w:hAnsi="Tahoma" w:cs="Tahoma"/>
          <w:lang w:eastAsia="en-US"/>
        </w:rPr>
        <w:t>0</w:t>
      </w:r>
      <w:r w:rsidRPr="001F3A7A">
        <w:rPr>
          <w:rFonts w:ascii="Tahoma" w:eastAsiaTheme="minorHAnsi" w:hAnsi="Tahoma" w:cs="Tahoma"/>
          <w:lang w:eastAsia="en-US"/>
        </w:rPr>
        <w:t xml:space="preserve"> ze zmianami) – dalej „ustawa </w:t>
      </w:r>
      <w:proofErr w:type="spellStart"/>
      <w:r w:rsidRPr="001F3A7A">
        <w:rPr>
          <w:rFonts w:ascii="Tahoma" w:eastAsiaTheme="minorHAnsi" w:hAnsi="Tahoma" w:cs="Tahoma"/>
          <w:lang w:eastAsia="en-US"/>
        </w:rPr>
        <w:t>Pzp</w:t>
      </w:r>
      <w:proofErr w:type="spellEnd"/>
      <w:r w:rsidRPr="001F3A7A">
        <w:rPr>
          <w:rFonts w:ascii="Tahoma" w:eastAsiaTheme="minorHAnsi" w:hAnsi="Tahoma" w:cs="Tahoma"/>
          <w:lang w:eastAsia="en-US"/>
        </w:rPr>
        <w:t xml:space="preserve">” – w trybie podstawowym </w:t>
      </w:r>
      <w:r w:rsidR="00194DCB" w:rsidRPr="001F3A7A">
        <w:rPr>
          <w:rFonts w:ascii="Tahoma" w:eastAsiaTheme="minorHAnsi" w:hAnsi="Tahoma" w:cs="Tahoma"/>
          <w:lang w:eastAsia="en-US"/>
        </w:rPr>
        <w:t>z możliwością</w:t>
      </w:r>
      <w:r w:rsidRPr="001F3A7A">
        <w:rPr>
          <w:rFonts w:ascii="Tahoma" w:eastAsiaTheme="minorHAnsi" w:hAnsi="Tahoma" w:cs="Tahoma"/>
          <w:lang w:eastAsia="en-US"/>
        </w:rPr>
        <w:t xml:space="preserve"> negocjacji o wartości zamówienia nie przekraczającej progów unijnych o jakich stanowi art. 3 ustawy </w:t>
      </w:r>
      <w:proofErr w:type="spellStart"/>
      <w:r w:rsidRPr="001F3A7A">
        <w:rPr>
          <w:rFonts w:ascii="Tahoma" w:eastAsiaTheme="minorHAnsi" w:hAnsi="Tahoma" w:cs="Tahoma"/>
          <w:lang w:eastAsia="en-US"/>
        </w:rPr>
        <w:t>Pzp</w:t>
      </w:r>
      <w:proofErr w:type="spellEnd"/>
      <w:r w:rsidRPr="001F3A7A">
        <w:rPr>
          <w:rFonts w:ascii="Tahoma" w:eastAsiaTheme="minorHAnsi" w:hAnsi="Tahoma" w:cs="Tahoma"/>
          <w:lang w:eastAsia="en-US"/>
        </w:rPr>
        <w:t xml:space="preserve"> o następującej treści:</w:t>
      </w:r>
    </w:p>
    <w:p w14:paraId="745FB7DA" w14:textId="77777777" w:rsidR="00FD3126" w:rsidRPr="001F3A7A" w:rsidRDefault="00FD3126" w:rsidP="00FD3126">
      <w:pPr>
        <w:tabs>
          <w:tab w:val="left" w:pos="284"/>
        </w:tabs>
        <w:jc w:val="center"/>
        <w:rPr>
          <w:rFonts w:ascii="Tahoma" w:eastAsiaTheme="minorHAnsi" w:hAnsi="Tahoma" w:cs="Tahoma"/>
          <w:b/>
          <w:lang w:eastAsia="en-US"/>
        </w:rPr>
      </w:pPr>
    </w:p>
    <w:p w14:paraId="171D2F18" w14:textId="77777777" w:rsidR="00FD3126" w:rsidRPr="00C22C7A" w:rsidRDefault="00FD3126" w:rsidP="00FD3126">
      <w:pPr>
        <w:tabs>
          <w:tab w:val="left" w:pos="284"/>
        </w:tabs>
        <w:jc w:val="center"/>
        <w:rPr>
          <w:rFonts w:ascii="Tahoma" w:eastAsiaTheme="minorHAnsi" w:hAnsi="Tahoma" w:cs="Tahoma"/>
          <w:b/>
          <w:lang w:eastAsia="en-US"/>
        </w:rPr>
      </w:pPr>
      <w:bookmarkStart w:id="0" w:name="_Hlk91584173"/>
      <w:r w:rsidRPr="00C22C7A">
        <w:rPr>
          <w:rFonts w:ascii="Tahoma" w:eastAsiaTheme="minorHAnsi" w:hAnsi="Tahoma" w:cs="Tahoma"/>
          <w:b/>
          <w:lang w:eastAsia="en-US"/>
        </w:rPr>
        <w:t xml:space="preserve">§1. </w:t>
      </w:r>
    </w:p>
    <w:bookmarkEnd w:id="0"/>
    <w:p w14:paraId="55A459CC" w14:textId="77777777" w:rsidR="00FD3126" w:rsidRPr="00C22C7A" w:rsidRDefault="00FD3126" w:rsidP="00FD3126">
      <w:pPr>
        <w:tabs>
          <w:tab w:val="left" w:pos="284"/>
        </w:tabs>
        <w:jc w:val="center"/>
        <w:rPr>
          <w:rFonts w:ascii="Tahoma" w:eastAsiaTheme="minorHAnsi" w:hAnsi="Tahoma" w:cs="Tahoma"/>
          <w:b/>
          <w:lang w:eastAsia="en-US"/>
        </w:rPr>
      </w:pPr>
      <w:r w:rsidRPr="00C22C7A">
        <w:rPr>
          <w:rFonts w:ascii="Tahoma" w:eastAsiaTheme="minorHAnsi" w:hAnsi="Tahoma" w:cs="Tahoma"/>
          <w:b/>
          <w:lang w:eastAsia="en-US"/>
        </w:rPr>
        <w:t>PRZEDMIOT UMOWY</w:t>
      </w:r>
    </w:p>
    <w:p w14:paraId="6AAB6D00" w14:textId="59BD5CD3" w:rsidR="00FD3126" w:rsidRPr="004F1D60" w:rsidRDefault="00FD3126" w:rsidP="004F1D60">
      <w:pPr>
        <w:pStyle w:val="Akapitzlist"/>
        <w:numPr>
          <w:ilvl w:val="3"/>
          <w:numId w:val="1"/>
        </w:numPr>
        <w:tabs>
          <w:tab w:val="left" w:pos="284"/>
        </w:tabs>
        <w:spacing w:line="360" w:lineRule="auto"/>
        <w:ind w:left="0" w:firstLine="0"/>
        <w:rPr>
          <w:rFonts w:ascii="Tahoma" w:hAnsi="Tahoma" w:cs="Tahoma"/>
        </w:rPr>
      </w:pPr>
      <w:r w:rsidRPr="001F3A7A">
        <w:rPr>
          <w:rFonts w:ascii="Tahoma" w:hAnsi="Tahoma" w:cs="Tahoma"/>
        </w:rPr>
        <w:t xml:space="preserve">Na podstawie przeprowadzonego postępowania </w:t>
      </w:r>
      <w:r w:rsidR="00D05DD8" w:rsidRPr="001F3A7A">
        <w:rPr>
          <w:rFonts w:ascii="Tahoma" w:hAnsi="Tahoma" w:cs="Tahoma"/>
        </w:rPr>
        <w:t xml:space="preserve">o udzielenie zamówienia publicznego </w:t>
      </w:r>
      <w:r w:rsidRPr="001F3A7A">
        <w:rPr>
          <w:rFonts w:ascii="Tahoma" w:hAnsi="Tahoma" w:cs="Tahoma"/>
        </w:rPr>
        <w:t xml:space="preserve">w trybie podstawowym </w:t>
      </w:r>
      <w:r w:rsidR="004C466D" w:rsidRPr="001F3A7A">
        <w:rPr>
          <w:rFonts w:ascii="Tahoma" w:hAnsi="Tahoma" w:cs="Tahoma"/>
        </w:rPr>
        <w:t>z możliwością negocjacji</w:t>
      </w:r>
      <w:r w:rsidRPr="001F3A7A">
        <w:rPr>
          <w:rFonts w:ascii="Tahoma" w:hAnsi="Tahoma" w:cs="Tahoma"/>
        </w:rPr>
        <w:t xml:space="preserve">, rozstrzygniętego w dniu </w:t>
      </w:r>
      <w:r w:rsidR="0083228B" w:rsidRPr="001F3A7A">
        <w:rPr>
          <w:rFonts w:ascii="Tahoma" w:hAnsi="Tahoma" w:cs="Tahoma"/>
        </w:rPr>
        <w:t>…..</w:t>
      </w:r>
      <w:r w:rsidRPr="001F3A7A">
        <w:rPr>
          <w:rFonts w:ascii="Tahoma" w:hAnsi="Tahoma" w:cs="Tahoma"/>
        </w:rPr>
        <w:t xml:space="preserve"> powierza się </w:t>
      </w:r>
      <w:r w:rsidR="0083228B" w:rsidRPr="001F3A7A">
        <w:rPr>
          <w:rFonts w:ascii="Tahoma" w:hAnsi="Tahoma" w:cs="Tahoma"/>
        </w:rPr>
        <w:t xml:space="preserve">Wykonawcy </w:t>
      </w:r>
      <w:r w:rsidRPr="001F3A7A">
        <w:rPr>
          <w:rFonts w:ascii="Tahoma" w:hAnsi="Tahoma" w:cs="Tahoma"/>
        </w:rPr>
        <w:t xml:space="preserve">do wykonania </w:t>
      </w:r>
      <w:bookmarkStart w:id="1" w:name="_Hlk92272710"/>
      <w:r w:rsidR="001F3A7A" w:rsidRPr="001F3A7A">
        <w:rPr>
          <w:rFonts w:ascii="Tahoma" w:hAnsi="Tahoma" w:cs="Tahoma"/>
        </w:rPr>
        <w:t>………..</w:t>
      </w:r>
      <w:r w:rsidR="00772702" w:rsidRPr="001F3A7A">
        <w:rPr>
          <w:rFonts w:ascii="Tahoma" w:hAnsi="Tahoma" w:cs="Tahoma"/>
        </w:rPr>
        <w:t xml:space="preserve"> </w:t>
      </w:r>
      <w:r w:rsidR="00FE5FC1">
        <w:rPr>
          <w:rFonts w:ascii="Tahoma" w:hAnsi="Tahoma" w:cs="Tahoma"/>
        </w:rPr>
        <w:t xml:space="preserve">(odpowiednio Części 1: pompy ciepła i modernizacja </w:t>
      </w:r>
      <w:r w:rsidR="00D05DD8">
        <w:rPr>
          <w:rFonts w:ascii="Tahoma" w:hAnsi="Tahoma" w:cs="Tahoma"/>
        </w:rPr>
        <w:t xml:space="preserve">kotłowni, Część 2: </w:t>
      </w:r>
      <w:r w:rsidR="004F1D60">
        <w:rPr>
          <w:rFonts w:ascii="Tahoma" w:hAnsi="Tahoma" w:cs="Tahoma"/>
        </w:rPr>
        <w:t>carporty z instalacją fotowoltaiczn</w:t>
      </w:r>
      <w:r w:rsidR="00CC2A7B">
        <w:rPr>
          <w:rFonts w:ascii="Tahoma" w:hAnsi="Tahoma" w:cs="Tahoma"/>
        </w:rPr>
        <w:t>ą</w:t>
      </w:r>
      <w:r w:rsidR="004F1D60">
        <w:rPr>
          <w:rFonts w:ascii="Tahoma" w:hAnsi="Tahoma" w:cs="Tahoma"/>
        </w:rPr>
        <w:t xml:space="preserve"> i magazynem energii)</w:t>
      </w:r>
      <w:r w:rsidR="00D05DD8">
        <w:rPr>
          <w:rFonts w:ascii="Tahoma" w:hAnsi="Tahoma" w:cs="Tahoma"/>
        </w:rPr>
        <w:t xml:space="preserve">, </w:t>
      </w:r>
      <w:r w:rsidR="0083228B" w:rsidRPr="001F3A7A">
        <w:rPr>
          <w:rFonts w:ascii="Tahoma" w:hAnsi="Tahoma" w:cs="Tahoma"/>
        </w:rPr>
        <w:t xml:space="preserve">w ramach </w:t>
      </w:r>
      <w:r w:rsidRPr="001F3A7A">
        <w:rPr>
          <w:rFonts w:ascii="Tahoma" w:hAnsi="Tahoma" w:cs="Tahoma"/>
          <w:bCs/>
        </w:rPr>
        <w:t>zadani</w:t>
      </w:r>
      <w:r w:rsidR="0083228B" w:rsidRPr="001F3A7A">
        <w:rPr>
          <w:rFonts w:ascii="Tahoma" w:hAnsi="Tahoma" w:cs="Tahoma"/>
          <w:bCs/>
        </w:rPr>
        <w:t>a</w:t>
      </w:r>
      <w:r w:rsidRPr="001F3A7A">
        <w:rPr>
          <w:rFonts w:ascii="Tahoma" w:hAnsi="Tahoma" w:cs="Tahoma"/>
          <w:bCs/>
        </w:rPr>
        <w:t xml:space="preserve"> </w:t>
      </w:r>
      <w:bookmarkEnd w:id="1"/>
      <w:r w:rsidRPr="001F3A7A">
        <w:rPr>
          <w:rFonts w:ascii="Tahoma" w:hAnsi="Tahoma" w:cs="Tahoma"/>
        </w:rPr>
        <w:t xml:space="preserve">pn.: </w:t>
      </w:r>
      <w:bookmarkStart w:id="2" w:name="_Hlk106695813"/>
      <w:r w:rsidR="001F3A7A" w:rsidRPr="001F3A7A">
        <w:rPr>
          <w:rFonts w:ascii="Tahoma" w:hAnsi="Tahoma" w:cs="Tahoma"/>
          <w:b/>
          <w:bCs/>
        </w:rPr>
        <w:t>„Budow</w:t>
      </w:r>
      <w:r w:rsidR="00D05DD8">
        <w:rPr>
          <w:rFonts w:ascii="Tahoma" w:hAnsi="Tahoma" w:cs="Tahoma"/>
          <w:b/>
          <w:bCs/>
        </w:rPr>
        <w:t>a</w:t>
      </w:r>
      <w:r w:rsidR="001F3A7A" w:rsidRPr="001F3A7A">
        <w:rPr>
          <w:rFonts w:ascii="Tahoma" w:hAnsi="Tahoma" w:cs="Tahoma"/>
          <w:b/>
          <w:bCs/>
        </w:rPr>
        <w:t xml:space="preserve"> instalacji odnawialnych źródeł energii dla Starostwa Powiatowego w Polkowicach"</w:t>
      </w:r>
      <w:r w:rsidR="004F1D60">
        <w:rPr>
          <w:rFonts w:ascii="Tahoma" w:hAnsi="Tahoma" w:cs="Tahoma"/>
          <w:b/>
          <w:bCs/>
        </w:rPr>
        <w:t xml:space="preserve"> </w:t>
      </w:r>
      <w:r w:rsidR="001F3A7A" w:rsidRPr="001F3A7A">
        <w:rPr>
          <w:rFonts w:ascii="Tahoma" w:hAnsi="Tahoma" w:cs="Tahoma"/>
        </w:rPr>
        <w:t xml:space="preserve"> </w:t>
      </w:r>
      <w:r w:rsidR="00364617" w:rsidRPr="001F3A7A">
        <w:rPr>
          <w:rFonts w:ascii="Tahoma" w:hAnsi="Tahoma" w:cs="Tahoma"/>
        </w:rPr>
        <w:t xml:space="preserve">(lokalizacja: </w:t>
      </w:r>
      <w:r w:rsidR="00F706AC" w:rsidRPr="001F3A7A">
        <w:rPr>
          <w:rFonts w:ascii="Tahoma" w:hAnsi="Tahoma" w:cs="Tahoma"/>
        </w:rPr>
        <w:t>na dział</w:t>
      </w:r>
      <w:r w:rsidR="004F1D60">
        <w:rPr>
          <w:rFonts w:ascii="Tahoma" w:hAnsi="Tahoma" w:cs="Tahoma"/>
        </w:rPr>
        <w:t xml:space="preserve">kach </w:t>
      </w:r>
      <w:r w:rsidR="00F706AC" w:rsidRPr="001F3A7A">
        <w:rPr>
          <w:rFonts w:ascii="Tahoma" w:hAnsi="Tahoma" w:cs="Tahoma"/>
        </w:rPr>
        <w:t>oznaczon</w:t>
      </w:r>
      <w:r w:rsidR="004F1D60">
        <w:rPr>
          <w:rFonts w:ascii="Tahoma" w:hAnsi="Tahoma" w:cs="Tahoma"/>
        </w:rPr>
        <w:t xml:space="preserve">ych </w:t>
      </w:r>
      <w:r w:rsidR="00F706AC" w:rsidRPr="001F3A7A">
        <w:rPr>
          <w:rFonts w:ascii="Tahoma" w:hAnsi="Tahoma" w:cs="Tahoma"/>
        </w:rPr>
        <w:t>numer</w:t>
      </w:r>
      <w:r w:rsidR="004F1D60">
        <w:rPr>
          <w:rFonts w:ascii="Tahoma" w:hAnsi="Tahoma" w:cs="Tahoma"/>
        </w:rPr>
        <w:t>a</w:t>
      </w:r>
      <w:r w:rsidR="00F706AC" w:rsidRPr="001F3A7A">
        <w:rPr>
          <w:rFonts w:ascii="Tahoma" w:hAnsi="Tahoma" w:cs="Tahoma"/>
        </w:rPr>
        <w:t>m</w:t>
      </w:r>
      <w:r w:rsidR="004F1D60">
        <w:rPr>
          <w:rFonts w:ascii="Tahoma" w:hAnsi="Tahoma" w:cs="Tahoma"/>
        </w:rPr>
        <w:t>i</w:t>
      </w:r>
      <w:r w:rsidR="00F706AC" w:rsidRPr="001F3A7A">
        <w:rPr>
          <w:rFonts w:ascii="Tahoma" w:hAnsi="Tahoma" w:cs="Tahoma"/>
        </w:rPr>
        <w:t xml:space="preserve"> ewidencyjnym</w:t>
      </w:r>
      <w:r w:rsidR="004F1D60">
        <w:rPr>
          <w:rFonts w:ascii="Tahoma" w:hAnsi="Tahoma" w:cs="Tahoma"/>
        </w:rPr>
        <w:t xml:space="preserve">i </w:t>
      </w:r>
      <w:r w:rsidR="004F1D60" w:rsidRPr="004F1D60">
        <w:rPr>
          <w:rFonts w:ascii="Tahoma" w:hAnsi="Tahoma" w:cs="Tahoma"/>
        </w:rPr>
        <w:t>152/10, 152/11, 153/4, 153/3, 153/7</w:t>
      </w:r>
      <w:r w:rsidR="00F706AC" w:rsidRPr="004F1D60">
        <w:rPr>
          <w:rFonts w:ascii="Tahoma" w:hAnsi="Tahoma" w:cs="Tahoma"/>
        </w:rPr>
        <w:t>, obręb 0001 Polkowice, jednostka ewidencyjna 021604_4 Polkowice - miasto</w:t>
      </w:r>
      <w:r w:rsidR="00364617" w:rsidRPr="004F1D60">
        <w:rPr>
          <w:rFonts w:ascii="Tahoma" w:hAnsi="Tahoma" w:cs="Tahoma"/>
        </w:rPr>
        <w:t>)</w:t>
      </w:r>
      <w:r w:rsidRPr="004F1D60">
        <w:rPr>
          <w:rFonts w:ascii="Tahoma" w:hAnsi="Tahoma" w:cs="Tahoma"/>
        </w:rPr>
        <w:t xml:space="preserve">, </w:t>
      </w:r>
      <w:bookmarkEnd w:id="2"/>
      <w:r w:rsidR="004A4138" w:rsidRPr="004F1D60">
        <w:rPr>
          <w:rFonts w:ascii="Tahoma" w:hAnsi="Tahoma" w:cs="Tahoma"/>
        </w:rPr>
        <w:t xml:space="preserve">realizowane </w:t>
      </w:r>
      <w:r w:rsidRPr="004F1D60">
        <w:rPr>
          <w:rFonts w:ascii="Tahoma" w:hAnsi="Tahoma" w:cs="Tahoma"/>
        </w:rPr>
        <w:t xml:space="preserve">w ramach </w:t>
      </w:r>
      <w:r w:rsidR="0083228B" w:rsidRPr="004F1D60">
        <w:rPr>
          <w:rFonts w:ascii="Tahoma" w:hAnsi="Tahoma" w:cs="Tahoma"/>
        </w:rPr>
        <w:t>Fundusze Europejskie dla Dolnego Śląska 2021-2027 Priorytet 6 Fundusze Europejskie bliżej mieszkańców Dolnego Śląska Działanie 6.1 Rozwój lokalny - strategie ZIT</w:t>
      </w:r>
      <w:r w:rsidRPr="004F1D60">
        <w:rPr>
          <w:rFonts w:ascii="Tahoma" w:hAnsi="Tahoma" w:cs="Tahoma"/>
        </w:rPr>
        <w:t xml:space="preserve">. </w:t>
      </w:r>
    </w:p>
    <w:p w14:paraId="0984B4B7" w14:textId="4F170BBF" w:rsidR="00CA06EC" w:rsidRPr="001F3A7A" w:rsidRDefault="006079CB" w:rsidP="001F3A7A">
      <w:pPr>
        <w:pStyle w:val="Akapitzlist"/>
        <w:numPr>
          <w:ilvl w:val="3"/>
          <w:numId w:val="1"/>
        </w:numPr>
        <w:tabs>
          <w:tab w:val="left" w:pos="284"/>
        </w:tabs>
        <w:suppressAutoHyphens/>
        <w:spacing w:line="360" w:lineRule="auto"/>
        <w:ind w:left="0" w:firstLine="0"/>
        <w:contextualSpacing/>
        <w:rPr>
          <w:rFonts w:ascii="Tahoma" w:hAnsi="Tahoma" w:cs="Tahoma"/>
        </w:rPr>
      </w:pPr>
      <w:r w:rsidRPr="001F3A7A">
        <w:rPr>
          <w:rFonts w:ascii="Tahoma" w:hAnsi="Tahoma" w:cs="Tahoma"/>
        </w:rPr>
        <w:lastRenderedPageBreak/>
        <w:t xml:space="preserve">Szczegółowy zakres </w:t>
      </w:r>
      <w:r w:rsidR="00FD3126" w:rsidRPr="001F3A7A">
        <w:rPr>
          <w:rFonts w:ascii="Tahoma" w:hAnsi="Tahoma" w:cs="Tahoma"/>
        </w:rPr>
        <w:t>przedmiot</w:t>
      </w:r>
      <w:r w:rsidRPr="001F3A7A">
        <w:rPr>
          <w:rFonts w:ascii="Tahoma" w:hAnsi="Tahoma" w:cs="Tahoma"/>
        </w:rPr>
        <w:t>u</w:t>
      </w:r>
      <w:r w:rsidR="00FD3126" w:rsidRPr="001F3A7A">
        <w:rPr>
          <w:rFonts w:ascii="Tahoma" w:hAnsi="Tahoma" w:cs="Tahoma"/>
        </w:rPr>
        <w:t xml:space="preserve"> umowy </w:t>
      </w:r>
      <w:r w:rsidR="00CA06EC" w:rsidRPr="001F3A7A">
        <w:rPr>
          <w:rFonts w:ascii="Tahoma" w:hAnsi="Tahoma" w:cs="Tahoma"/>
        </w:rPr>
        <w:t xml:space="preserve">został opisany </w:t>
      </w:r>
      <w:r w:rsidR="00FD3126" w:rsidRPr="001F3A7A">
        <w:rPr>
          <w:rFonts w:ascii="Tahoma" w:hAnsi="Tahoma" w:cs="Tahoma"/>
        </w:rPr>
        <w:t>dokument</w:t>
      </w:r>
      <w:r w:rsidR="00CA06EC" w:rsidRPr="001F3A7A">
        <w:rPr>
          <w:rFonts w:ascii="Tahoma" w:hAnsi="Tahoma" w:cs="Tahoma"/>
        </w:rPr>
        <w:t xml:space="preserve">ach </w:t>
      </w:r>
      <w:r w:rsidR="00324826" w:rsidRPr="001F3A7A">
        <w:rPr>
          <w:rFonts w:ascii="Tahoma" w:hAnsi="Tahoma" w:cs="Tahoma"/>
        </w:rPr>
        <w:t>inwestycji</w:t>
      </w:r>
      <w:r w:rsidR="00CA06EC" w:rsidRPr="001F3A7A">
        <w:rPr>
          <w:rFonts w:ascii="Tahoma" w:hAnsi="Tahoma" w:cs="Tahoma"/>
        </w:rPr>
        <w:t xml:space="preserve"> określonych w Załączniku nr 1</w:t>
      </w:r>
      <w:r w:rsidR="000B627A">
        <w:rPr>
          <w:rFonts w:ascii="Tahoma" w:hAnsi="Tahoma" w:cs="Tahoma"/>
        </w:rPr>
        <w:t xml:space="preserve">,  </w:t>
      </w:r>
      <w:r w:rsidR="000B627A" w:rsidRPr="001F3A7A">
        <w:rPr>
          <w:rFonts w:ascii="Tahoma" w:hAnsi="Tahoma" w:cs="Tahoma"/>
        </w:rPr>
        <w:t>stanowiących integralną część niniejszej umowy</w:t>
      </w:r>
      <w:r w:rsidR="000B627A">
        <w:rPr>
          <w:rFonts w:ascii="Tahoma" w:hAnsi="Tahoma" w:cs="Tahoma"/>
        </w:rPr>
        <w:t xml:space="preserve">, w </w:t>
      </w:r>
      <w:r w:rsidR="00CA06EC" w:rsidRPr="001F3A7A">
        <w:rPr>
          <w:rFonts w:ascii="Tahoma" w:hAnsi="Tahoma" w:cs="Tahoma"/>
        </w:rPr>
        <w:t xml:space="preserve">tym w szczególności w dokumentacji projektowej i specyfikacji technicznej wykonania i odbioru robót budowlanych opracowanych przez jednostkę projektową </w:t>
      </w:r>
      <w:r w:rsidR="001F3A7A">
        <w:rPr>
          <w:rFonts w:ascii="Tahoma" w:hAnsi="Tahoma" w:cs="Tahoma"/>
        </w:rPr>
        <w:t>–</w:t>
      </w:r>
      <w:r w:rsidR="00CA06EC" w:rsidRPr="001F3A7A">
        <w:rPr>
          <w:rFonts w:ascii="Tahoma" w:hAnsi="Tahoma" w:cs="Tahoma"/>
        </w:rPr>
        <w:t xml:space="preserve"> </w:t>
      </w:r>
      <w:r w:rsidR="001F3A7A">
        <w:rPr>
          <w:rFonts w:ascii="Tahoma" w:hAnsi="Tahoma" w:cs="Tahoma"/>
        </w:rPr>
        <w:t>Persem sp. z o.o., ul. Kędzierzyńska 17a/102, 41-902 Bytom</w:t>
      </w:r>
      <w:r w:rsidR="00CA06EC" w:rsidRPr="001F3A7A">
        <w:rPr>
          <w:rFonts w:ascii="Tahoma" w:hAnsi="Tahoma" w:cs="Tahoma"/>
        </w:rPr>
        <w:t xml:space="preserve"> (dokumentacja uzyskała stosowne uzgodnienia i pozwolenia na wykonywanie robót budowlanych)</w:t>
      </w:r>
      <w:r w:rsidR="001F3A7A">
        <w:rPr>
          <w:rFonts w:ascii="Tahoma" w:hAnsi="Tahoma" w:cs="Tahoma"/>
        </w:rPr>
        <w:t>.</w:t>
      </w:r>
      <w:r w:rsidR="00CA06EC" w:rsidRPr="001F3A7A">
        <w:rPr>
          <w:rFonts w:ascii="Tahoma" w:hAnsi="Tahoma" w:cs="Tahoma"/>
        </w:rPr>
        <w:t xml:space="preserve">    </w:t>
      </w:r>
    </w:p>
    <w:p w14:paraId="18481B68" w14:textId="52189B28" w:rsidR="00FD3126" w:rsidRPr="001F3A7A" w:rsidRDefault="00FD3126" w:rsidP="001F3A7A">
      <w:pPr>
        <w:pStyle w:val="Akapitzlist"/>
        <w:numPr>
          <w:ilvl w:val="3"/>
          <w:numId w:val="1"/>
        </w:numPr>
        <w:tabs>
          <w:tab w:val="left" w:pos="284"/>
        </w:tabs>
        <w:suppressAutoHyphens/>
        <w:spacing w:line="360" w:lineRule="auto"/>
        <w:ind w:left="0" w:firstLine="0"/>
        <w:contextualSpacing/>
        <w:jc w:val="both"/>
        <w:rPr>
          <w:rFonts w:ascii="Tahoma" w:hAnsi="Tahoma" w:cs="Tahoma"/>
          <w:kern w:val="28"/>
          <w:lang w:eastAsia="x-none"/>
        </w:rPr>
      </w:pPr>
      <w:r w:rsidRPr="001F3A7A">
        <w:rPr>
          <w:rFonts w:ascii="Tahoma" w:hAnsi="Tahoma" w:cs="Tahoma"/>
        </w:rPr>
        <w:t xml:space="preserve">Dokumenty </w:t>
      </w:r>
      <w:r w:rsidR="00943183" w:rsidRPr="001F3A7A">
        <w:rPr>
          <w:rFonts w:ascii="Tahoma" w:hAnsi="Tahoma" w:cs="Tahoma"/>
        </w:rPr>
        <w:t xml:space="preserve">o których mowa w ust. 2 </w:t>
      </w:r>
      <w:r w:rsidRPr="001F3A7A">
        <w:rPr>
          <w:rFonts w:ascii="Tahoma" w:hAnsi="Tahoma" w:cs="Tahoma"/>
        </w:rPr>
        <w:t>stanowią podstawę realizacji robót budowlanych objętych niniejszą umową. Wymagania o</w:t>
      </w:r>
      <w:r w:rsidRPr="001F3A7A">
        <w:rPr>
          <w:rFonts w:ascii="Tahoma" w:eastAsia="Arial Unicode MS" w:hAnsi="Tahoma" w:cs="Tahoma"/>
        </w:rPr>
        <w:t>kreślone choćby w jednym z ww. dokumentów są obowiązujące dla Wykonawcy.</w:t>
      </w:r>
    </w:p>
    <w:p w14:paraId="2D17A150" w14:textId="56415C40" w:rsidR="00324826" w:rsidRPr="001F3A7A" w:rsidRDefault="00FD3126" w:rsidP="001F3A7A">
      <w:pPr>
        <w:pStyle w:val="Akapitzlist"/>
        <w:numPr>
          <w:ilvl w:val="3"/>
          <w:numId w:val="1"/>
        </w:numPr>
        <w:tabs>
          <w:tab w:val="left" w:pos="284"/>
        </w:tabs>
        <w:spacing w:line="360" w:lineRule="auto"/>
        <w:ind w:left="0" w:firstLine="0"/>
        <w:jc w:val="both"/>
        <w:rPr>
          <w:rFonts w:ascii="Tahoma" w:hAnsi="Tahoma" w:cs="Tahoma"/>
        </w:rPr>
      </w:pPr>
      <w:r w:rsidRPr="001F3A7A">
        <w:rPr>
          <w:rFonts w:ascii="Tahoma" w:hAnsi="Tahoma" w:cs="Tahoma"/>
        </w:rPr>
        <w:t xml:space="preserve">Wszystkie roboty będące przedmiotem niniejszej umowy muszą być wykonane zgodnie z obowiązującymi przepisami, </w:t>
      </w:r>
      <w:r w:rsidR="00324826" w:rsidRPr="001F3A7A">
        <w:rPr>
          <w:rFonts w:ascii="Tahoma" w:hAnsi="Tahoma" w:cs="Tahoma"/>
        </w:rPr>
        <w:t>zasadami wiedzy technicznej określonymi m.in. w normach, na warunkach ustalonych niniejszą umową, wg wymogów Zamawiającego, dopełniając cel jakiemu mają służyć.</w:t>
      </w:r>
    </w:p>
    <w:p w14:paraId="1BB8488B" w14:textId="580C1240" w:rsidR="00FD3126" w:rsidRPr="001F3A7A" w:rsidRDefault="00324826" w:rsidP="001F3A7A">
      <w:pPr>
        <w:pStyle w:val="Akapitzlist"/>
        <w:numPr>
          <w:ilvl w:val="3"/>
          <w:numId w:val="1"/>
        </w:numPr>
        <w:tabs>
          <w:tab w:val="left" w:pos="284"/>
        </w:tabs>
        <w:spacing w:line="360" w:lineRule="auto"/>
        <w:ind w:left="0" w:firstLine="0"/>
        <w:jc w:val="both"/>
        <w:rPr>
          <w:rFonts w:ascii="Tahoma" w:hAnsi="Tahoma" w:cs="Tahoma"/>
        </w:rPr>
      </w:pPr>
      <w:r w:rsidRPr="001F3A7A">
        <w:rPr>
          <w:rFonts w:ascii="Tahoma" w:hAnsi="Tahoma" w:cs="Tahoma"/>
        </w:rPr>
        <w:t xml:space="preserve">Wykonawca potwierdza, iż przed zawarciem niniejszej umowy, przy zachowaniu należytej staranności miał możliwość zweryfikowania udostępnionych przez Zamawiającego danych, dokumentów oraz innych informacji przedstawianych przez Zamawiającego w toku postępowania o udzielenie zamówienia publicznego, mających wpływ na wykonanie niniejszej umowy i posiadł wszelkie informacje niezbędne do podpisania </w:t>
      </w:r>
      <w:r w:rsidR="00CC2A7B">
        <w:rPr>
          <w:rFonts w:ascii="Tahoma" w:hAnsi="Tahoma" w:cs="Tahoma"/>
        </w:rPr>
        <w:t xml:space="preserve">i wykonania </w:t>
      </w:r>
      <w:r w:rsidRPr="001F3A7A">
        <w:rPr>
          <w:rFonts w:ascii="Tahoma" w:hAnsi="Tahoma" w:cs="Tahoma"/>
        </w:rPr>
        <w:t>niniejszej umowy z wynagrodzeniem ryczałtowym</w:t>
      </w:r>
      <w:r w:rsidR="001F0AE2" w:rsidRPr="001F3A7A">
        <w:rPr>
          <w:rFonts w:ascii="Tahoma" w:hAnsi="Tahoma" w:cs="Tahoma"/>
        </w:rPr>
        <w:t>.</w:t>
      </w:r>
    </w:p>
    <w:p w14:paraId="12EA70DA" w14:textId="77777777" w:rsidR="00252798" w:rsidRDefault="00252798" w:rsidP="00252798">
      <w:pPr>
        <w:jc w:val="center"/>
        <w:rPr>
          <w:rFonts w:ascii="Arial" w:hAnsi="Arial" w:cs="Arial"/>
          <w:b/>
          <w:sz w:val="20"/>
          <w:szCs w:val="20"/>
        </w:rPr>
      </w:pPr>
      <w:bookmarkStart w:id="3" w:name="_Hlk92273984"/>
      <w:bookmarkStart w:id="4" w:name="_Hlk107483965"/>
    </w:p>
    <w:p w14:paraId="7B6A9C4C" w14:textId="424602E9" w:rsidR="00FD3126" w:rsidRPr="001F3A7A" w:rsidRDefault="00FD3126" w:rsidP="001F3A7A">
      <w:pPr>
        <w:spacing w:line="360" w:lineRule="auto"/>
        <w:jc w:val="center"/>
        <w:rPr>
          <w:rFonts w:ascii="Tahoma" w:hAnsi="Tahoma" w:cs="Tahoma"/>
          <w:b/>
        </w:rPr>
      </w:pPr>
      <w:r w:rsidRPr="001F3A7A">
        <w:rPr>
          <w:rFonts w:ascii="Tahoma" w:hAnsi="Tahoma" w:cs="Tahoma"/>
          <w:b/>
        </w:rPr>
        <w:t>§</w:t>
      </w:r>
      <w:bookmarkEnd w:id="3"/>
      <w:bookmarkEnd w:id="4"/>
      <w:r w:rsidRPr="001F3A7A">
        <w:rPr>
          <w:rFonts w:ascii="Tahoma" w:hAnsi="Tahoma" w:cs="Tahoma"/>
          <w:b/>
        </w:rPr>
        <w:t>2.</w:t>
      </w:r>
    </w:p>
    <w:p w14:paraId="43FAF763" w14:textId="77777777" w:rsidR="00FD3126" w:rsidRPr="001F3A7A" w:rsidRDefault="00FD3126" w:rsidP="001F3A7A">
      <w:pPr>
        <w:spacing w:line="360" w:lineRule="auto"/>
        <w:jc w:val="center"/>
        <w:rPr>
          <w:rFonts w:ascii="Tahoma" w:hAnsi="Tahoma" w:cs="Tahoma"/>
          <w:b/>
        </w:rPr>
      </w:pPr>
      <w:r w:rsidRPr="001F3A7A">
        <w:rPr>
          <w:rFonts w:ascii="Tahoma" w:hAnsi="Tahoma" w:cs="Tahoma"/>
          <w:b/>
        </w:rPr>
        <w:t>TERMINY REALIZACJI</w:t>
      </w:r>
    </w:p>
    <w:p w14:paraId="0DF15A79" w14:textId="60F86FE5" w:rsidR="00FD3126" w:rsidRPr="001F3A7A" w:rsidRDefault="00FD3126" w:rsidP="001F3A7A">
      <w:pPr>
        <w:numPr>
          <w:ilvl w:val="0"/>
          <w:numId w:val="9"/>
        </w:numPr>
        <w:tabs>
          <w:tab w:val="clear" w:pos="340"/>
          <w:tab w:val="num" w:pos="284"/>
        </w:tabs>
        <w:spacing w:line="360" w:lineRule="auto"/>
        <w:ind w:left="0" w:firstLine="0"/>
        <w:jc w:val="both"/>
        <w:rPr>
          <w:rFonts w:ascii="Tahoma" w:hAnsi="Tahoma" w:cs="Tahoma"/>
        </w:rPr>
      </w:pPr>
      <w:r w:rsidRPr="001F3A7A">
        <w:rPr>
          <w:rFonts w:ascii="Tahoma" w:hAnsi="Tahoma" w:cs="Tahoma"/>
        </w:rPr>
        <w:t xml:space="preserve">Strony ustalają następujące terminy </w:t>
      </w:r>
      <w:r w:rsidR="0086500C" w:rsidRPr="001F3A7A">
        <w:rPr>
          <w:rFonts w:ascii="Tahoma" w:hAnsi="Tahoma" w:cs="Tahoma"/>
        </w:rPr>
        <w:t>realizacji</w:t>
      </w:r>
      <w:r w:rsidRPr="001F3A7A">
        <w:rPr>
          <w:rFonts w:ascii="Tahoma" w:hAnsi="Tahoma" w:cs="Tahoma"/>
        </w:rPr>
        <w:t>:</w:t>
      </w:r>
    </w:p>
    <w:p w14:paraId="7F288EB3" w14:textId="77777777" w:rsidR="00FD3126" w:rsidRPr="001F3A7A" w:rsidRDefault="00FD3126" w:rsidP="001F3A7A">
      <w:pPr>
        <w:numPr>
          <w:ilvl w:val="1"/>
          <w:numId w:val="9"/>
        </w:numPr>
        <w:tabs>
          <w:tab w:val="num" w:pos="284"/>
          <w:tab w:val="left" w:pos="737"/>
        </w:tabs>
        <w:suppressAutoHyphens/>
        <w:spacing w:line="360" w:lineRule="auto"/>
        <w:ind w:left="0" w:firstLine="0"/>
        <w:jc w:val="both"/>
        <w:rPr>
          <w:rFonts w:ascii="Tahoma" w:hAnsi="Tahoma" w:cs="Tahoma"/>
        </w:rPr>
      </w:pPr>
      <w:r w:rsidRPr="001F3A7A">
        <w:rPr>
          <w:rFonts w:ascii="Tahoma" w:hAnsi="Tahoma" w:cs="Tahoma"/>
        </w:rPr>
        <w:t xml:space="preserve">rozpoczęcie: w dniu podpisania umowy, </w:t>
      </w:r>
    </w:p>
    <w:p w14:paraId="51F75273" w14:textId="09B0B578" w:rsidR="00FD3126" w:rsidRPr="001F3A7A" w:rsidRDefault="00FD3126" w:rsidP="001F3A7A">
      <w:pPr>
        <w:numPr>
          <w:ilvl w:val="1"/>
          <w:numId w:val="9"/>
        </w:numPr>
        <w:tabs>
          <w:tab w:val="num" w:pos="284"/>
        </w:tabs>
        <w:spacing w:line="360" w:lineRule="auto"/>
        <w:ind w:left="0" w:firstLine="0"/>
        <w:jc w:val="both"/>
        <w:rPr>
          <w:rFonts w:ascii="Tahoma" w:hAnsi="Tahoma" w:cs="Tahoma"/>
        </w:rPr>
      </w:pPr>
      <w:bookmarkStart w:id="5" w:name="_Hlk115940766"/>
      <w:r w:rsidRPr="001F3A7A">
        <w:rPr>
          <w:rFonts w:ascii="Tahoma" w:hAnsi="Tahoma" w:cs="Tahoma"/>
        </w:rPr>
        <w:t>zakończenie</w:t>
      </w:r>
      <w:r w:rsidR="0086500C" w:rsidRPr="001F3A7A">
        <w:rPr>
          <w:rFonts w:ascii="Tahoma" w:hAnsi="Tahoma" w:cs="Tahoma"/>
        </w:rPr>
        <w:t xml:space="preserve"> robót</w:t>
      </w:r>
      <w:r w:rsidRPr="001F3A7A">
        <w:rPr>
          <w:rFonts w:ascii="Tahoma" w:hAnsi="Tahoma" w:cs="Tahoma"/>
        </w:rPr>
        <w:t xml:space="preserve">: </w:t>
      </w:r>
      <w:r w:rsidR="001F3A7A">
        <w:rPr>
          <w:rFonts w:ascii="Tahoma" w:hAnsi="Tahoma" w:cs="Tahoma"/>
        </w:rPr>
        <w:t>….</w:t>
      </w:r>
      <w:r w:rsidR="000B627A">
        <w:rPr>
          <w:rFonts w:ascii="Tahoma" w:hAnsi="Tahoma" w:cs="Tahoma"/>
        </w:rPr>
        <w:t xml:space="preserve"> miesięcy od podpisania umowy </w:t>
      </w:r>
      <w:r w:rsidR="001F3A7A">
        <w:rPr>
          <w:rFonts w:ascii="Tahoma" w:hAnsi="Tahoma" w:cs="Tahoma"/>
        </w:rPr>
        <w:t>(odpowiednio do części</w:t>
      </w:r>
      <w:r w:rsidR="000B627A">
        <w:rPr>
          <w:rFonts w:ascii="Tahoma" w:hAnsi="Tahoma" w:cs="Tahoma"/>
        </w:rPr>
        <w:t xml:space="preserve">: Część </w:t>
      </w:r>
      <w:r w:rsidR="001F3A7A">
        <w:rPr>
          <w:rFonts w:ascii="Tahoma" w:hAnsi="Tahoma" w:cs="Tahoma"/>
        </w:rPr>
        <w:t xml:space="preserve">1: do 3 miesięcy, </w:t>
      </w:r>
      <w:r w:rsidR="000B627A">
        <w:rPr>
          <w:rFonts w:ascii="Tahoma" w:hAnsi="Tahoma" w:cs="Tahoma"/>
        </w:rPr>
        <w:t xml:space="preserve">Część </w:t>
      </w:r>
      <w:r w:rsidR="001F3A7A">
        <w:rPr>
          <w:rFonts w:ascii="Tahoma" w:hAnsi="Tahoma" w:cs="Tahoma"/>
        </w:rPr>
        <w:t>2</w:t>
      </w:r>
      <w:r w:rsidR="000B627A">
        <w:rPr>
          <w:rFonts w:ascii="Tahoma" w:hAnsi="Tahoma" w:cs="Tahoma"/>
        </w:rPr>
        <w:t xml:space="preserve">: </w:t>
      </w:r>
      <w:r w:rsidR="001F3A7A">
        <w:rPr>
          <w:rFonts w:ascii="Tahoma" w:hAnsi="Tahoma" w:cs="Tahoma"/>
        </w:rPr>
        <w:t xml:space="preserve">do 4 miesięcy) </w:t>
      </w:r>
    </w:p>
    <w:p w14:paraId="2F35287E" w14:textId="69334499" w:rsidR="00E57130" w:rsidRPr="001F3A7A" w:rsidRDefault="00FD3126" w:rsidP="001F3A7A">
      <w:pPr>
        <w:numPr>
          <w:ilvl w:val="0"/>
          <w:numId w:val="10"/>
        </w:numPr>
        <w:tabs>
          <w:tab w:val="clear" w:pos="340"/>
          <w:tab w:val="left" w:pos="180"/>
          <w:tab w:val="num" w:pos="284"/>
        </w:tabs>
        <w:spacing w:line="360" w:lineRule="auto"/>
        <w:ind w:left="0" w:firstLine="0"/>
        <w:jc w:val="both"/>
        <w:rPr>
          <w:rFonts w:ascii="Tahoma" w:hAnsi="Tahoma" w:cs="Tahoma"/>
        </w:rPr>
      </w:pPr>
      <w:r w:rsidRPr="001F3A7A">
        <w:rPr>
          <w:rFonts w:ascii="Tahoma" w:hAnsi="Tahoma" w:cs="Tahoma"/>
        </w:rPr>
        <w:t xml:space="preserve">  </w:t>
      </w:r>
      <w:bookmarkStart w:id="6" w:name="_Hlk115940625"/>
      <w:r w:rsidR="00E72967" w:rsidRPr="001F3A7A">
        <w:rPr>
          <w:rFonts w:ascii="Tahoma" w:hAnsi="Tahoma" w:cs="Tahoma"/>
        </w:rPr>
        <w:t xml:space="preserve">Za termin zakończenia </w:t>
      </w:r>
      <w:r w:rsidR="0086500C" w:rsidRPr="001F3A7A">
        <w:rPr>
          <w:rFonts w:ascii="Tahoma" w:hAnsi="Tahoma" w:cs="Tahoma"/>
        </w:rPr>
        <w:t xml:space="preserve">robót przyjmuje się </w:t>
      </w:r>
      <w:r w:rsidR="00252798" w:rsidRPr="001F3A7A">
        <w:rPr>
          <w:rFonts w:ascii="Tahoma" w:hAnsi="Tahoma" w:cs="Tahoma"/>
        </w:rPr>
        <w:t xml:space="preserve">datę zgłoszenia zakończenia robót </w:t>
      </w:r>
      <w:r w:rsidR="0086500C" w:rsidRPr="001F3A7A">
        <w:rPr>
          <w:rFonts w:ascii="Tahoma" w:hAnsi="Tahoma" w:cs="Tahoma"/>
        </w:rPr>
        <w:t>potwierdzon</w:t>
      </w:r>
      <w:r w:rsidR="002E2CA1" w:rsidRPr="001F3A7A">
        <w:rPr>
          <w:rFonts w:ascii="Tahoma" w:hAnsi="Tahoma" w:cs="Tahoma"/>
        </w:rPr>
        <w:t>ą</w:t>
      </w:r>
      <w:r w:rsidR="0086500C" w:rsidRPr="001F3A7A">
        <w:rPr>
          <w:rFonts w:ascii="Tahoma" w:hAnsi="Tahoma" w:cs="Tahoma"/>
        </w:rPr>
        <w:t xml:space="preserve"> </w:t>
      </w:r>
      <w:r w:rsidR="00252798" w:rsidRPr="001F3A7A">
        <w:rPr>
          <w:rFonts w:ascii="Tahoma" w:hAnsi="Tahoma" w:cs="Tahoma"/>
        </w:rPr>
        <w:t xml:space="preserve">wpisem do dziennika budowy </w:t>
      </w:r>
      <w:r w:rsidR="0086500C" w:rsidRPr="001F3A7A">
        <w:rPr>
          <w:rFonts w:ascii="Tahoma" w:hAnsi="Tahoma" w:cs="Tahoma"/>
        </w:rPr>
        <w:t>przez inspektor</w:t>
      </w:r>
      <w:r w:rsidR="001F3A7A">
        <w:rPr>
          <w:rFonts w:ascii="Tahoma" w:hAnsi="Tahoma" w:cs="Tahoma"/>
        </w:rPr>
        <w:t xml:space="preserve">a </w:t>
      </w:r>
      <w:r w:rsidR="0086500C" w:rsidRPr="001F3A7A">
        <w:rPr>
          <w:rFonts w:ascii="Tahoma" w:hAnsi="Tahoma" w:cs="Tahoma"/>
        </w:rPr>
        <w:t xml:space="preserve">nadzoru inwestorskiego. </w:t>
      </w:r>
    </w:p>
    <w:p w14:paraId="1822F580" w14:textId="66597A24" w:rsidR="00FD3126" w:rsidRPr="001F3A7A" w:rsidRDefault="002E2CA1" w:rsidP="001F3A7A">
      <w:pPr>
        <w:numPr>
          <w:ilvl w:val="0"/>
          <w:numId w:val="10"/>
        </w:numPr>
        <w:tabs>
          <w:tab w:val="clear" w:pos="340"/>
          <w:tab w:val="left" w:pos="180"/>
          <w:tab w:val="num" w:pos="284"/>
        </w:tabs>
        <w:spacing w:line="360" w:lineRule="auto"/>
        <w:ind w:left="0" w:firstLine="0"/>
        <w:jc w:val="both"/>
        <w:rPr>
          <w:rFonts w:ascii="Tahoma" w:hAnsi="Tahoma" w:cs="Tahoma"/>
        </w:rPr>
      </w:pPr>
      <w:r w:rsidRPr="001F3A7A">
        <w:rPr>
          <w:rFonts w:ascii="Tahoma" w:hAnsi="Tahoma" w:cs="Tahoma"/>
        </w:rPr>
        <w:t xml:space="preserve"> </w:t>
      </w:r>
      <w:r w:rsidR="0086500C" w:rsidRPr="001F3A7A">
        <w:rPr>
          <w:rFonts w:ascii="Tahoma" w:hAnsi="Tahoma" w:cs="Tahoma"/>
        </w:rPr>
        <w:t xml:space="preserve">Za termin wykonania </w:t>
      </w:r>
      <w:r w:rsidR="00E57130" w:rsidRPr="001F3A7A">
        <w:rPr>
          <w:rFonts w:ascii="Tahoma" w:hAnsi="Tahoma" w:cs="Tahoma"/>
        </w:rPr>
        <w:t>zamówienia</w:t>
      </w:r>
      <w:r w:rsidRPr="001F3A7A">
        <w:rPr>
          <w:rFonts w:ascii="Tahoma" w:hAnsi="Tahoma" w:cs="Tahoma"/>
        </w:rPr>
        <w:t xml:space="preserve"> i uznania przez Zamawiającego za należycie wykonane </w:t>
      </w:r>
      <w:r w:rsidR="0086500C" w:rsidRPr="001F3A7A">
        <w:rPr>
          <w:rFonts w:ascii="Tahoma" w:hAnsi="Tahoma" w:cs="Tahoma"/>
        </w:rPr>
        <w:t>prz</w:t>
      </w:r>
      <w:r w:rsidRPr="001F3A7A">
        <w:rPr>
          <w:rFonts w:ascii="Tahoma" w:hAnsi="Tahoma" w:cs="Tahoma"/>
        </w:rPr>
        <w:t>y</w:t>
      </w:r>
      <w:r w:rsidR="0086500C" w:rsidRPr="001F3A7A">
        <w:rPr>
          <w:rFonts w:ascii="Tahoma" w:hAnsi="Tahoma" w:cs="Tahoma"/>
        </w:rPr>
        <w:t>jmu</w:t>
      </w:r>
      <w:r w:rsidRPr="001F3A7A">
        <w:rPr>
          <w:rFonts w:ascii="Tahoma" w:hAnsi="Tahoma" w:cs="Tahoma"/>
        </w:rPr>
        <w:t>j</w:t>
      </w:r>
      <w:r w:rsidR="0086500C" w:rsidRPr="001F3A7A">
        <w:rPr>
          <w:rFonts w:ascii="Tahoma" w:hAnsi="Tahoma" w:cs="Tahoma"/>
        </w:rPr>
        <w:t>e się dat</w:t>
      </w:r>
      <w:r w:rsidRPr="001F3A7A">
        <w:rPr>
          <w:rFonts w:ascii="Tahoma" w:hAnsi="Tahoma" w:cs="Tahoma"/>
        </w:rPr>
        <w:t>ę</w:t>
      </w:r>
      <w:r w:rsidR="0086500C" w:rsidRPr="001F3A7A">
        <w:rPr>
          <w:rFonts w:ascii="Tahoma" w:hAnsi="Tahoma" w:cs="Tahoma"/>
        </w:rPr>
        <w:t xml:space="preserve"> </w:t>
      </w:r>
      <w:r w:rsidR="001F3A7A">
        <w:rPr>
          <w:rFonts w:ascii="Tahoma" w:hAnsi="Tahoma" w:cs="Tahoma"/>
        </w:rPr>
        <w:t>podpisania protokołu  odbioru końcowego</w:t>
      </w:r>
      <w:r w:rsidRPr="001F3A7A">
        <w:rPr>
          <w:rFonts w:ascii="Tahoma" w:hAnsi="Tahoma" w:cs="Tahoma"/>
        </w:rPr>
        <w:t>.</w:t>
      </w:r>
      <w:r w:rsidR="0086500C" w:rsidRPr="001F3A7A">
        <w:rPr>
          <w:rFonts w:ascii="Tahoma" w:hAnsi="Tahoma" w:cs="Tahoma"/>
        </w:rPr>
        <w:t xml:space="preserve"> </w:t>
      </w:r>
      <w:bookmarkEnd w:id="6"/>
    </w:p>
    <w:p w14:paraId="396ABCF6" w14:textId="77777777" w:rsidR="001F3A7A" w:rsidRDefault="005262C8" w:rsidP="000474C1">
      <w:pPr>
        <w:jc w:val="center"/>
        <w:rPr>
          <w:rFonts w:ascii="Arial" w:hAnsi="Arial" w:cs="Arial"/>
          <w:b/>
          <w:sz w:val="20"/>
          <w:szCs w:val="20"/>
        </w:rPr>
      </w:pPr>
      <w:bookmarkStart w:id="7" w:name="_Hlk107482953"/>
      <w:bookmarkEnd w:id="5"/>
      <w:r>
        <w:rPr>
          <w:rFonts w:ascii="Arial" w:hAnsi="Arial" w:cs="Arial"/>
          <w:b/>
          <w:sz w:val="20"/>
          <w:szCs w:val="20"/>
        </w:rPr>
        <w:t xml:space="preserve">     </w:t>
      </w:r>
    </w:p>
    <w:p w14:paraId="52B544A8" w14:textId="50932E79" w:rsidR="00FD3126" w:rsidRPr="001F3A7A" w:rsidRDefault="00FD3126" w:rsidP="001F3A7A">
      <w:pPr>
        <w:spacing w:line="360" w:lineRule="auto"/>
        <w:jc w:val="center"/>
        <w:rPr>
          <w:rFonts w:ascii="Tahoma" w:hAnsi="Tahoma" w:cs="Tahoma"/>
          <w:b/>
        </w:rPr>
      </w:pPr>
      <w:r w:rsidRPr="001F3A7A">
        <w:rPr>
          <w:rFonts w:ascii="Tahoma" w:hAnsi="Tahoma" w:cs="Tahoma"/>
          <w:b/>
        </w:rPr>
        <w:lastRenderedPageBreak/>
        <w:t>§</w:t>
      </w:r>
      <w:bookmarkEnd w:id="7"/>
      <w:r w:rsidRPr="001F3A7A">
        <w:rPr>
          <w:rFonts w:ascii="Tahoma" w:hAnsi="Tahoma" w:cs="Tahoma"/>
          <w:b/>
        </w:rPr>
        <w:t>3.</w:t>
      </w:r>
    </w:p>
    <w:p w14:paraId="0F17BE8C" w14:textId="1E949397" w:rsidR="00FD3126" w:rsidRPr="001F3A7A" w:rsidRDefault="00FD3126" w:rsidP="001F3A7A">
      <w:pPr>
        <w:spacing w:line="360" w:lineRule="auto"/>
        <w:jc w:val="center"/>
        <w:rPr>
          <w:rFonts w:ascii="Tahoma" w:hAnsi="Tahoma" w:cs="Tahoma"/>
          <w:b/>
        </w:rPr>
      </w:pPr>
      <w:r w:rsidRPr="001F3A7A">
        <w:rPr>
          <w:rFonts w:ascii="Tahoma" w:hAnsi="Tahoma" w:cs="Tahoma"/>
          <w:b/>
        </w:rPr>
        <w:t>WYNAGRODZENIE</w:t>
      </w:r>
    </w:p>
    <w:tbl>
      <w:tblPr>
        <w:tblStyle w:val="Tabela-Siatk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413259" w:rsidRPr="001F3A7A" w14:paraId="5E340CF1" w14:textId="77777777" w:rsidTr="00397AD8">
        <w:tc>
          <w:tcPr>
            <w:tcW w:w="9060" w:type="dxa"/>
          </w:tcPr>
          <w:p w14:paraId="1A082D52" w14:textId="77777777" w:rsidR="00CC2A7B" w:rsidRDefault="006079CB" w:rsidP="001F3A7A">
            <w:pPr>
              <w:pStyle w:val="Akapitzlist"/>
              <w:numPr>
                <w:ilvl w:val="0"/>
                <w:numId w:val="64"/>
              </w:numPr>
              <w:tabs>
                <w:tab w:val="clear" w:pos="340"/>
                <w:tab w:val="num" w:pos="176"/>
              </w:tabs>
              <w:spacing w:line="360" w:lineRule="auto"/>
              <w:ind w:left="0" w:firstLine="0"/>
              <w:rPr>
                <w:rFonts w:ascii="Tahoma" w:hAnsi="Tahoma" w:cs="Tahoma"/>
              </w:rPr>
            </w:pPr>
            <w:r w:rsidRPr="001F3A7A">
              <w:rPr>
                <w:rFonts w:ascii="Tahoma" w:hAnsi="Tahoma" w:cs="Tahoma"/>
              </w:rPr>
              <w:t>Strony przyjmują, że wynagrodzenie Wykonawcy za wykonanie całości przedmiotu niniejszej umowy ustalono jako wynagrodzenie ryczałtowe, o którym mowa w art. 632 § 1 Kodeksu cywilnego i  wynosi</w:t>
            </w:r>
            <w:r w:rsidR="000B627A">
              <w:rPr>
                <w:rFonts w:ascii="Tahoma" w:hAnsi="Tahoma" w:cs="Tahoma"/>
              </w:rPr>
              <w:t xml:space="preserve"> (odpowiednio do części)</w:t>
            </w:r>
            <w:r w:rsidRPr="001F3A7A">
              <w:rPr>
                <w:rFonts w:ascii="Tahoma" w:hAnsi="Tahoma" w:cs="Tahoma"/>
              </w:rPr>
              <w:t xml:space="preserve">: </w:t>
            </w:r>
          </w:p>
          <w:p w14:paraId="1C4FCA21" w14:textId="77777777" w:rsidR="00CC2A7B" w:rsidRDefault="00CC2A7B" w:rsidP="00CC2A7B">
            <w:pPr>
              <w:pStyle w:val="Akapitzlist"/>
              <w:spacing w:line="360" w:lineRule="auto"/>
              <w:ind w:left="0"/>
              <w:rPr>
                <w:rFonts w:ascii="Tahoma" w:hAnsi="Tahoma" w:cs="Tahoma"/>
              </w:rPr>
            </w:pPr>
            <w:r>
              <w:rPr>
                <w:rFonts w:ascii="Tahoma" w:hAnsi="Tahoma" w:cs="Tahoma"/>
              </w:rPr>
              <w:t xml:space="preserve">Części 1: </w:t>
            </w:r>
            <w:r w:rsidR="00252798" w:rsidRPr="001F3A7A">
              <w:rPr>
                <w:rFonts w:ascii="Tahoma" w:hAnsi="Tahoma" w:cs="Tahoma"/>
              </w:rPr>
              <w:t>b</w:t>
            </w:r>
            <w:r w:rsidR="006079CB" w:rsidRPr="001F3A7A">
              <w:rPr>
                <w:rFonts w:ascii="Tahoma" w:hAnsi="Tahoma" w:cs="Tahoma"/>
              </w:rPr>
              <w:t>rutto: .................... zł (słownie: ...........................), tj. netto: .................... zł (słownie: ..............) oraz należny podatek VAT w wysokości 23%</w:t>
            </w:r>
            <w:bookmarkStart w:id="8" w:name="_Hlk108171199"/>
            <w:r>
              <w:rPr>
                <w:rFonts w:ascii="Tahoma" w:hAnsi="Tahoma" w:cs="Tahoma"/>
              </w:rPr>
              <w:t>.</w:t>
            </w:r>
          </w:p>
          <w:p w14:paraId="3D82CE60" w14:textId="64BE2701" w:rsidR="00413259" w:rsidRPr="001F3A7A" w:rsidRDefault="00CC2A7B" w:rsidP="00CC2A7B">
            <w:pPr>
              <w:pStyle w:val="Akapitzlist"/>
              <w:spacing w:line="360" w:lineRule="auto"/>
              <w:ind w:left="0"/>
              <w:rPr>
                <w:rFonts w:ascii="Tahoma" w:hAnsi="Tahoma" w:cs="Tahoma"/>
              </w:rPr>
            </w:pPr>
            <w:r>
              <w:rPr>
                <w:rFonts w:ascii="Tahoma" w:hAnsi="Tahoma" w:cs="Tahoma"/>
              </w:rPr>
              <w:t xml:space="preserve">Część 2: </w:t>
            </w:r>
            <w:r w:rsidRPr="00CC2A7B">
              <w:rPr>
                <w:rFonts w:ascii="Tahoma" w:hAnsi="Tahoma" w:cs="Tahoma"/>
              </w:rPr>
              <w:t>brutto: .................... zł (słownie: ...........................), tj. netto: .................... zł (słownie: ..............) oraz należny podatek VAT w wysokości 23%.</w:t>
            </w:r>
            <w:r w:rsidR="00413259" w:rsidRPr="001F3A7A">
              <w:rPr>
                <w:rFonts w:ascii="Tahoma" w:hAnsi="Tahoma" w:cs="Tahoma"/>
              </w:rPr>
              <w:t xml:space="preserve"> </w:t>
            </w:r>
            <w:bookmarkEnd w:id="8"/>
          </w:p>
        </w:tc>
      </w:tr>
    </w:tbl>
    <w:p w14:paraId="17482D9C" w14:textId="071FDBA7" w:rsidR="00FD3126" w:rsidRPr="001F3A7A" w:rsidRDefault="00217B6D" w:rsidP="001F3A7A">
      <w:pPr>
        <w:pStyle w:val="Akapitzlist"/>
        <w:numPr>
          <w:ilvl w:val="0"/>
          <w:numId w:val="64"/>
        </w:numPr>
        <w:tabs>
          <w:tab w:val="clear" w:pos="340"/>
          <w:tab w:val="num" w:pos="284"/>
        </w:tabs>
        <w:spacing w:line="360" w:lineRule="auto"/>
        <w:ind w:left="0" w:firstLine="0"/>
        <w:rPr>
          <w:rFonts w:ascii="Tahoma" w:hAnsi="Tahoma" w:cs="Tahoma"/>
        </w:rPr>
      </w:pPr>
      <w:r w:rsidRPr="001F3A7A">
        <w:rPr>
          <w:rFonts w:ascii="Tahoma" w:hAnsi="Tahoma" w:cs="Tahoma"/>
        </w:rPr>
        <w:t>W</w:t>
      </w:r>
      <w:r w:rsidR="0086500C" w:rsidRPr="001F3A7A">
        <w:rPr>
          <w:rFonts w:ascii="Tahoma" w:hAnsi="Tahoma" w:cs="Tahoma"/>
        </w:rPr>
        <w:t>y</w:t>
      </w:r>
      <w:r w:rsidR="00FD3126" w:rsidRPr="001F3A7A">
        <w:rPr>
          <w:rFonts w:ascii="Tahoma" w:hAnsi="Tahoma" w:cs="Tahoma"/>
        </w:rPr>
        <w:t xml:space="preserve">nagrodzenie Wykonawcy </w:t>
      </w:r>
      <w:r w:rsidR="00C808F4" w:rsidRPr="001F3A7A">
        <w:rPr>
          <w:rFonts w:ascii="Tahoma" w:hAnsi="Tahoma" w:cs="Tahoma"/>
        </w:rPr>
        <w:t xml:space="preserve">za wykonanie </w:t>
      </w:r>
      <w:r w:rsidR="003945A6" w:rsidRPr="001F3A7A">
        <w:rPr>
          <w:rFonts w:ascii="Tahoma" w:hAnsi="Tahoma" w:cs="Tahoma"/>
        </w:rPr>
        <w:t xml:space="preserve">przedmiotu </w:t>
      </w:r>
      <w:r w:rsidR="006D2E9B" w:rsidRPr="001F3A7A">
        <w:rPr>
          <w:rFonts w:ascii="Tahoma" w:hAnsi="Tahoma" w:cs="Tahoma"/>
        </w:rPr>
        <w:t xml:space="preserve">umowy </w:t>
      </w:r>
      <w:r w:rsidR="00FD3126" w:rsidRPr="001F3A7A">
        <w:rPr>
          <w:rFonts w:ascii="Tahoma" w:eastAsia="Arial Unicode MS" w:hAnsi="Tahoma" w:cs="Tahoma"/>
        </w:rPr>
        <w:t>zawiera wszystkie koszty</w:t>
      </w:r>
      <w:r w:rsidR="003945A6" w:rsidRPr="001F3A7A">
        <w:rPr>
          <w:rFonts w:ascii="Tahoma" w:eastAsia="Arial Unicode MS" w:hAnsi="Tahoma" w:cs="Tahoma"/>
        </w:rPr>
        <w:t>, któ</w:t>
      </w:r>
      <w:r w:rsidR="00B65CC4" w:rsidRPr="001F3A7A">
        <w:rPr>
          <w:rFonts w:ascii="Tahoma" w:eastAsia="Arial Unicode MS" w:hAnsi="Tahoma" w:cs="Tahoma"/>
        </w:rPr>
        <w:t>r</w:t>
      </w:r>
      <w:r w:rsidR="003945A6" w:rsidRPr="001F3A7A">
        <w:rPr>
          <w:rFonts w:ascii="Tahoma" w:eastAsia="Arial Unicode MS" w:hAnsi="Tahoma" w:cs="Tahoma"/>
        </w:rPr>
        <w:t xml:space="preserve">e poniesie </w:t>
      </w:r>
      <w:r w:rsidR="00353696" w:rsidRPr="001F3A7A">
        <w:rPr>
          <w:rFonts w:ascii="Tahoma" w:eastAsia="Arial Unicode MS" w:hAnsi="Tahoma" w:cs="Tahoma"/>
        </w:rPr>
        <w:t>W</w:t>
      </w:r>
      <w:r w:rsidR="003945A6" w:rsidRPr="001F3A7A">
        <w:rPr>
          <w:rFonts w:ascii="Tahoma" w:eastAsia="Arial Unicode MS" w:hAnsi="Tahoma" w:cs="Tahoma"/>
        </w:rPr>
        <w:t xml:space="preserve">ykonawca, </w:t>
      </w:r>
      <w:r w:rsidR="00FD3126" w:rsidRPr="001F3A7A">
        <w:rPr>
          <w:rFonts w:ascii="Tahoma" w:eastAsia="Arial Unicode MS" w:hAnsi="Tahoma" w:cs="Tahoma"/>
        </w:rPr>
        <w:t>związane z prawidłową realizacją zadania</w:t>
      </w:r>
      <w:r w:rsidR="00DB37DE" w:rsidRPr="001F3A7A">
        <w:rPr>
          <w:rFonts w:ascii="Tahoma" w:eastAsia="Arial Unicode MS" w:hAnsi="Tahoma" w:cs="Tahoma"/>
        </w:rPr>
        <w:t xml:space="preserve">, w tym w szczególności </w:t>
      </w:r>
      <w:r w:rsidR="00FD3126" w:rsidRPr="001F3A7A">
        <w:rPr>
          <w:rFonts w:ascii="Tahoma" w:eastAsia="Arial Unicode MS" w:hAnsi="Tahoma" w:cs="Tahoma"/>
        </w:rPr>
        <w:t xml:space="preserve">wynikające: </w:t>
      </w:r>
    </w:p>
    <w:p w14:paraId="470A73E4" w14:textId="165F920C" w:rsidR="00FD3126" w:rsidRPr="001F3A7A" w:rsidRDefault="00FD3126" w:rsidP="001F3A7A">
      <w:pPr>
        <w:numPr>
          <w:ilvl w:val="0"/>
          <w:numId w:val="11"/>
        </w:numPr>
        <w:tabs>
          <w:tab w:val="left" w:pos="284"/>
        </w:tabs>
        <w:spacing w:line="360" w:lineRule="auto"/>
        <w:ind w:left="0" w:firstLine="0"/>
        <w:rPr>
          <w:rFonts w:ascii="Tahoma" w:hAnsi="Tahoma" w:cs="Tahoma"/>
        </w:rPr>
      </w:pPr>
      <w:r w:rsidRPr="001F3A7A">
        <w:rPr>
          <w:rFonts w:ascii="Tahoma" w:eastAsia="Arial Unicode MS" w:hAnsi="Tahoma" w:cs="Tahoma"/>
        </w:rPr>
        <w:t xml:space="preserve">z dokumentów </w:t>
      </w:r>
      <w:r w:rsidR="006079CB" w:rsidRPr="001F3A7A">
        <w:rPr>
          <w:rFonts w:ascii="Tahoma" w:eastAsia="Arial Unicode MS" w:hAnsi="Tahoma" w:cs="Tahoma"/>
        </w:rPr>
        <w:t>inwestycji</w:t>
      </w:r>
      <w:r w:rsidR="00C04B1A" w:rsidRPr="001F3A7A">
        <w:rPr>
          <w:rFonts w:ascii="Tahoma" w:eastAsia="Arial Unicode MS" w:hAnsi="Tahoma" w:cs="Tahoma"/>
        </w:rPr>
        <w:t xml:space="preserve"> jak w §1</w:t>
      </w:r>
      <w:r w:rsidRPr="001F3A7A">
        <w:rPr>
          <w:rFonts w:ascii="Tahoma" w:eastAsia="Arial Unicode MS" w:hAnsi="Tahoma" w:cs="Tahoma"/>
        </w:rPr>
        <w:t xml:space="preserve">, </w:t>
      </w:r>
    </w:p>
    <w:p w14:paraId="770CD0D6" w14:textId="5E2BED10" w:rsidR="00FD3126" w:rsidRPr="001F3A7A" w:rsidRDefault="00FD3126" w:rsidP="001F3A7A">
      <w:pPr>
        <w:numPr>
          <w:ilvl w:val="0"/>
          <w:numId w:val="11"/>
        </w:numPr>
        <w:tabs>
          <w:tab w:val="left" w:pos="284"/>
        </w:tabs>
        <w:spacing w:line="360" w:lineRule="auto"/>
        <w:ind w:left="0" w:firstLine="0"/>
        <w:rPr>
          <w:rFonts w:ascii="Tahoma" w:hAnsi="Tahoma" w:cs="Tahoma"/>
        </w:rPr>
      </w:pPr>
      <w:r w:rsidRPr="001F3A7A">
        <w:rPr>
          <w:rFonts w:ascii="Tahoma" w:hAnsi="Tahoma" w:cs="Tahoma"/>
        </w:rPr>
        <w:t>z norm budowlanych i przepisów</w:t>
      </w:r>
      <w:r w:rsidR="000B627A">
        <w:rPr>
          <w:rFonts w:ascii="Tahoma" w:hAnsi="Tahoma" w:cs="Tahoma"/>
        </w:rPr>
        <w:t xml:space="preserve"> </w:t>
      </w:r>
      <w:r w:rsidRPr="001F3A7A">
        <w:rPr>
          <w:rFonts w:ascii="Tahoma" w:hAnsi="Tahoma" w:cs="Tahoma"/>
        </w:rPr>
        <w:t>wymienionych w ST,</w:t>
      </w:r>
    </w:p>
    <w:p w14:paraId="41B487DF" w14:textId="77777777" w:rsidR="00FD3126" w:rsidRPr="001F3A7A" w:rsidRDefault="00FD3126" w:rsidP="001F3A7A">
      <w:pPr>
        <w:numPr>
          <w:ilvl w:val="0"/>
          <w:numId w:val="11"/>
        </w:numPr>
        <w:tabs>
          <w:tab w:val="left" w:pos="284"/>
        </w:tabs>
        <w:spacing w:line="360" w:lineRule="auto"/>
        <w:ind w:left="0" w:firstLine="0"/>
        <w:rPr>
          <w:rFonts w:ascii="Tahoma" w:hAnsi="Tahoma" w:cs="Tahoma"/>
        </w:rPr>
      </w:pPr>
      <w:r w:rsidRPr="001F3A7A">
        <w:rPr>
          <w:rFonts w:ascii="Tahoma" w:hAnsi="Tahoma" w:cs="Tahoma"/>
        </w:rPr>
        <w:t>z Prawa budowlanego i aktów wykonawczych do tej ustawy,</w:t>
      </w:r>
    </w:p>
    <w:p w14:paraId="45CD3FAB" w14:textId="77777777" w:rsidR="00FD3126" w:rsidRPr="001F3A7A" w:rsidRDefault="00FD3126" w:rsidP="001F3A7A">
      <w:pPr>
        <w:numPr>
          <w:ilvl w:val="0"/>
          <w:numId w:val="11"/>
        </w:numPr>
        <w:tabs>
          <w:tab w:val="clear" w:pos="702"/>
          <w:tab w:val="left" w:pos="284"/>
          <w:tab w:val="num" w:pos="567"/>
        </w:tabs>
        <w:spacing w:line="360" w:lineRule="auto"/>
        <w:ind w:left="284" w:hanging="284"/>
        <w:rPr>
          <w:rFonts w:ascii="Tahoma" w:eastAsia="Arial Unicode MS" w:hAnsi="Tahoma" w:cs="Tahoma"/>
        </w:rPr>
      </w:pPr>
      <w:r w:rsidRPr="001F3A7A">
        <w:rPr>
          <w:rFonts w:ascii="Tahoma" w:eastAsia="Arial Unicode MS" w:hAnsi="Tahoma" w:cs="Tahoma"/>
        </w:rPr>
        <w:t>z zasad wiedzy budowlanej,</w:t>
      </w:r>
    </w:p>
    <w:p w14:paraId="6E104BCD" w14:textId="3658CA9B" w:rsidR="00FD3126" w:rsidRPr="001F3A7A" w:rsidRDefault="00FD3126" w:rsidP="001F3A7A">
      <w:pPr>
        <w:numPr>
          <w:ilvl w:val="0"/>
          <w:numId w:val="11"/>
        </w:numPr>
        <w:tabs>
          <w:tab w:val="clear" w:pos="702"/>
          <w:tab w:val="left" w:pos="284"/>
          <w:tab w:val="num" w:pos="567"/>
        </w:tabs>
        <w:spacing w:line="360" w:lineRule="auto"/>
        <w:ind w:left="284" w:hanging="284"/>
        <w:rPr>
          <w:rFonts w:ascii="Tahoma" w:eastAsia="Arial Unicode MS" w:hAnsi="Tahoma" w:cs="Tahoma"/>
        </w:rPr>
      </w:pPr>
      <w:r w:rsidRPr="001F3A7A">
        <w:rPr>
          <w:rFonts w:ascii="Tahoma" w:eastAsia="Arial Unicode MS" w:hAnsi="Tahoma" w:cs="Tahoma"/>
        </w:rPr>
        <w:t>z lokalizacji obiektu i warunków realizacji robót budowlanych,</w:t>
      </w:r>
      <w:r w:rsidR="00CC2A7B">
        <w:rPr>
          <w:rFonts w:ascii="Tahoma" w:eastAsia="Arial Unicode MS" w:hAnsi="Tahoma" w:cs="Tahoma"/>
        </w:rPr>
        <w:t xml:space="preserve"> w tym w szczególności obszar ochrony konserwatora zabytków,</w:t>
      </w:r>
    </w:p>
    <w:p w14:paraId="0238D8A9" w14:textId="77777777" w:rsidR="00FD3126" w:rsidRPr="001F3A7A" w:rsidRDefault="00FD3126" w:rsidP="001F3A7A">
      <w:pPr>
        <w:numPr>
          <w:ilvl w:val="0"/>
          <w:numId w:val="11"/>
        </w:numPr>
        <w:tabs>
          <w:tab w:val="clear" w:pos="702"/>
          <w:tab w:val="left" w:pos="284"/>
          <w:tab w:val="num" w:pos="567"/>
        </w:tabs>
        <w:spacing w:line="360" w:lineRule="auto"/>
        <w:ind w:left="284" w:hanging="284"/>
        <w:rPr>
          <w:rFonts w:ascii="Tahoma" w:hAnsi="Tahoma" w:cs="Tahoma"/>
        </w:rPr>
      </w:pPr>
      <w:r w:rsidRPr="001F3A7A">
        <w:rPr>
          <w:rFonts w:ascii="Tahoma" w:hAnsi="Tahoma" w:cs="Tahoma"/>
        </w:rPr>
        <w:t>z zaleceń producentów wbudowywanych materiałów i urządzeń,</w:t>
      </w:r>
    </w:p>
    <w:p w14:paraId="59DC6F22" w14:textId="77777777" w:rsidR="00FD3126" w:rsidRPr="001F3A7A" w:rsidRDefault="00FD3126" w:rsidP="001F3A7A">
      <w:pPr>
        <w:numPr>
          <w:ilvl w:val="0"/>
          <w:numId w:val="11"/>
        </w:numPr>
        <w:tabs>
          <w:tab w:val="clear" w:pos="702"/>
          <w:tab w:val="left" w:pos="284"/>
          <w:tab w:val="num" w:pos="567"/>
        </w:tabs>
        <w:spacing w:line="360" w:lineRule="auto"/>
        <w:ind w:left="284" w:hanging="284"/>
        <w:rPr>
          <w:rFonts w:ascii="Tahoma" w:hAnsi="Tahoma" w:cs="Tahoma"/>
        </w:rPr>
      </w:pPr>
      <w:r w:rsidRPr="001F3A7A">
        <w:rPr>
          <w:rFonts w:ascii="Tahoma" w:hAnsi="Tahoma" w:cs="Tahoma"/>
        </w:rPr>
        <w:t>z przepisów bhp,</w:t>
      </w:r>
    </w:p>
    <w:p w14:paraId="78A05DD7" w14:textId="6FE7E1A1" w:rsidR="00FD3126" w:rsidRPr="001F3A7A" w:rsidRDefault="00FD3126" w:rsidP="001F3A7A">
      <w:pPr>
        <w:numPr>
          <w:ilvl w:val="0"/>
          <w:numId w:val="11"/>
        </w:numPr>
        <w:tabs>
          <w:tab w:val="clear" w:pos="702"/>
          <w:tab w:val="left" w:pos="284"/>
          <w:tab w:val="num" w:pos="567"/>
        </w:tabs>
        <w:spacing w:line="360" w:lineRule="auto"/>
        <w:ind w:left="284" w:hanging="284"/>
        <w:rPr>
          <w:rFonts w:ascii="Tahoma" w:eastAsia="Arial Unicode MS" w:hAnsi="Tahoma" w:cs="Tahoma"/>
        </w:rPr>
      </w:pPr>
      <w:r w:rsidRPr="001F3A7A">
        <w:rPr>
          <w:rFonts w:ascii="Tahoma" w:hAnsi="Tahoma" w:cs="Tahoma"/>
        </w:rPr>
        <w:t>z możliwych zdarzeń budowlanych związanych z realizacją zamówienia,</w:t>
      </w:r>
    </w:p>
    <w:p w14:paraId="3B3D06EE" w14:textId="6C66E04E" w:rsidR="00FD3126" w:rsidRPr="001F3A7A" w:rsidRDefault="00FD3126" w:rsidP="001F3A7A">
      <w:pPr>
        <w:numPr>
          <w:ilvl w:val="0"/>
          <w:numId w:val="11"/>
        </w:numPr>
        <w:tabs>
          <w:tab w:val="clear" w:pos="702"/>
          <w:tab w:val="left" w:pos="284"/>
          <w:tab w:val="num" w:pos="567"/>
        </w:tabs>
        <w:spacing w:line="360" w:lineRule="auto"/>
        <w:ind w:left="284" w:hanging="284"/>
        <w:rPr>
          <w:rFonts w:ascii="Tahoma" w:eastAsia="Arial Unicode MS" w:hAnsi="Tahoma" w:cs="Tahoma"/>
        </w:rPr>
      </w:pPr>
      <w:r w:rsidRPr="001F3A7A">
        <w:rPr>
          <w:rFonts w:ascii="Tahoma" w:hAnsi="Tahoma" w:cs="Tahoma"/>
        </w:rPr>
        <w:t xml:space="preserve">z </w:t>
      </w:r>
      <w:r w:rsidR="00C04B1A" w:rsidRPr="001F3A7A">
        <w:rPr>
          <w:rFonts w:ascii="Tahoma" w:hAnsi="Tahoma" w:cs="Tahoma"/>
        </w:rPr>
        <w:t>postanowień</w:t>
      </w:r>
      <w:r w:rsidRPr="001F3A7A">
        <w:rPr>
          <w:rFonts w:ascii="Tahoma" w:hAnsi="Tahoma" w:cs="Tahoma"/>
        </w:rPr>
        <w:t xml:space="preserve"> niniejszej umowy.</w:t>
      </w:r>
    </w:p>
    <w:p w14:paraId="2F3F9BD3" w14:textId="2E967B7D" w:rsidR="00FD3126" w:rsidRPr="001F3A7A" w:rsidRDefault="00FD3126" w:rsidP="001F3A7A">
      <w:pPr>
        <w:pStyle w:val="Akapitzlist"/>
        <w:numPr>
          <w:ilvl w:val="0"/>
          <w:numId w:val="64"/>
        </w:numPr>
        <w:tabs>
          <w:tab w:val="left" w:pos="284"/>
        </w:tabs>
        <w:autoSpaceDE w:val="0"/>
        <w:autoSpaceDN w:val="0"/>
        <w:adjustRightInd w:val="0"/>
        <w:spacing w:line="360" w:lineRule="auto"/>
        <w:ind w:left="0" w:firstLine="0"/>
        <w:contextualSpacing/>
        <w:rPr>
          <w:rFonts w:ascii="Tahoma" w:hAnsi="Tahoma" w:cs="Tahoma"/>
        </w:rPr>
      </w:pPr>
      <w:r w:rsidRPr="001F3A7A">
        <w:rPr>
          <w:rFonts w:ascii="Tahoma" w:hAnsi="Tahoma" w:cs="Tahoma"/>
        </w:rPr>
        <w:t xml:space="preserve">Ponadto wynagrodzenie musi uwzględniać zakup wszystkich niezbędnych do wykonania umowy materiałów oraz wszelkie usługi i koszty związane z realizacją zadania, w tym m. in. koszty zabezpieczenia terenu </w:t>
      </w:r>
      <w:r w:rsidR="006079CB" w:rsidRPr="001F3A7A">
        <w:rPr>
          <w:rFonts w:ascii="Tahoma" w:hAnsi="Tahoma" w:cs="Tahoma"/>
        </w:rPr>
        <w:t>budowy</w:t>
      </w:r>
      <w:r w:rsidRPr="001F3A7A">
        <w:rPr>
          <w:rFonts w:ascii="Tahoma" w:hAnsi="Tahoma" w:cs="Tahoma"/>
        </w:rPr>
        <w:t xml:space="preserve">, </w:t>
      </w:r>
      <w:r w:rsidR="000B627A">
        <w:rPr>
          <w:rFonts w:ascii="Tahoma" w:hAnsi="Tahoma" w:cs="Tahoma"/>
        </w:rPr>
        <w:t xml:space="preserve">koszty ubezpieczenia, </w:t>
      </w:r>
      <w:r w:rsidRPr="001F3A7A">
        <w:rPr>
          <w:rFonts w:ascii="Tahoma" w:hAnsi="Tahoma" w:cs="Tahoma"/>
        </w:rPr>
        <w:t xml:space="preserve">wszelkich robót przygotowawczych, </w:t>
      </w:r>
      <w:r w:rsidR="00CA7268" w:rsidRPr="001F3A7A">
        <w:rPr>
          <w:rFonts w:ascii="Tahoma" w:hAnsi="Tahoma" w:cs="Tahoma"/>
        </w:rPr>
        <w:t xml:space="preserve">pomiarowych, </w:t>
      </w:r>
      <w:r w:rsidRPr="001F3A7A">
        <w:rPr>
          <w:rFonts w:ascii="Tahoma" w:hAnsi="Tahoma" w:cs="Tahoma"/>
        </w:rPr>
        <w:t xml:space="preserve">porządkowych, </w:t>
      </w:r>
      <w:r w:rsidR="00B65CC4" w:rsidRPr="001F3A7A">
        <w:rPr>
          <w:rFonts w:ascii="Tahoma" w:hAnsi="Tahoma" w:cs="Tahoma"/>
        </w:rPr>
        <w:t>koszty transportu wewnętrznego i zewnętrznego,</w:t>
      </w:r>
      <w:r w:rsidR="00CA7268" w:rsidRPr="001F3A7A">
        <w:rPr>
          <w:rFonts w:ascii="Tahoma" w:eastAsiaTheme="minorHAnsi" w:hAnsi="Tahoma" w:cs="Tahoma"/>
          <w:lang w:eastAsia="en-US"/>
        </w:rPr>
        <w:t xml:space="preserve"> koszt pracowników, dostawy materiałów </w:t>
      </w:r>
      <w:proofErr w:type="spellStart"/>
      <w:r w:rsidR="00CA7268" w:rsidRPr="001F3A7A">
        <w:rPr>
          <w:rFonts w:ascii="Tahoma" w:eastAsiaTheme="minorHAnsi" w:hAnsi="Tahoma" w:cs="Tahoma"/>
          <w:lang w:eastAsia="en-US"/>
        </w:rPr>
        <w:t>loco</w:t>
      </w:r>
      <w:proofErr w:type="spellEnd"/>
      <w:r w:rsidR="00CA7268" w:rsidRPr="001F3A7A">
        <w:rPr>
          <w:rFonts w:ascii="Tahoma" w:eastAsiaTheme="minorHAnsi" w:hAnsi="Tahoma" w:cs="Tahoma"/>
          <w:lang w:eastAsia="en-US"/>
        </w:rPr>
        <w:t xml:space="preserve"> teren </w:t>
      </w:r>
      <w:r w:rsidR="006079CB" w:rsidRPr="001F3A7A">
        <w:rPr>
          <w:rFonts w:ascii="Tahoma" w:eastAsiaTheme="minorHAnsi" w:hAnsi="Tahoma" w:cs="Tahoma"/>
          <w:lang w:eastAsia="en-US"/>
        </w:rPr>
        <w:t>budowy</w:t>
      </w:r>
      <w:r w:rsidR="00CA7268" w:rsidRPr="001F3A7A">
        <w:rPr>
          <w:rFonts w:ascii="Tahoma" w:eastAsiaTheme="minorHAnsi" w:hAnsi="Tahoma" w:cs="Tahoma"/>
          <w:lang w:eastAsia="en-US"/>
        </w:rPr>
        <w:t>,</w:t>
      </w:r>
      <w:r w:rsidR="00B65CC4" w:rsidRPr="001F3A7A">
        <w:rPr>
          <w:rFonts w:ascii="Tahoma" w:hAnsi="Tahoma" w:cs="Tahoma"/>
        </w:rPr>
        <w:t xml:space="preserve"> opakowania, załadunku, rozładunku, opłaty, podatki, cła, </w:t>
      </w:r>
      <w:r w:rsidRPr="001F3A7A">
        <w:rPr>
          <w:rFonts w:ascii="Tahoma" w:hAnsi="Tahoma" w:cs="Tahoma"/>
        </w:rPr>
        <w:t xml:space="preserve">koszty mediów (prąd, woda, itp.), koszty organizacji i likwidacji zaplecza </w:t>
      </w:r>
      <w:r w:rsidR="006079CB" w:rsidRPr="001F3A7A">
        <w:rPr>
          <w:rFonts w:ascii="Tahoma" w:hAnsi="Tahoma" w:cs="Tahoma"/>
        </w:rPr>
        <w:t>budowy</w:t>
      </w:r>
      <w:r w:rsidRPr="001F3A7A">
        <w:rPr>
          <w:rFonts w:ascii="Tahoma" w:hAnsi="Tahoma" w:cs="Tahoma"/>
        </w:rPr>
        <w:t>, koszty zagospodarowania</w:t>
      </w:r>
      <w:r w:rsidR="00CA7268" w:rsidRPr="001F3A7A">
        <w:rPr>
          <w:rFonts w:ascii="Tahoma" w:hAnsi="Tahoma" w:cs="Tahoma"/>
        </w:rPr>
        <w:t xml:space="preserve"> i deponowania</w:t>
      </w:r>
      <w:r w:rsidRPr="001F3A7A">
        <w:rPr>
          <w:rFonts w:ascii="Tahoma" w:hAnsi="Tahoma" w:cs="Tahoma"/>
        </w:rPr>
        <w:t xml:space="preserve"> odpadów</w:t>
      </w:r>
      <w:r w:rsidR="00CA7268" w:rsidRPr="001F3A7A">
        <w:rPr>
          <w:rFonts w:ascii="Tahoma" w:hAnsi="Tahoma" w:cs="Tahoma"/>
        </w:rPr>
        <w:t xml:space="preserve"> na składowisku</w:t>
      </w:r>
      <w:r w:rsidRPr="001F3A7A">
        <w:rPr>
          <w:rFonts w:ascii="Tahoma" w:hAnsi="Tahoma" w:cs="Tahoma"/>
        </w:rPr>
        <w:t xml:space="preserve">, koszty związane z </w:t>
      </w:r>
      <w:r w:rsidRPr="001F3A7A">
        <w:rPr>
          <w:rFonts w:ascii="Tahoma" w:hAnsi="Tahoma" w:cs="Tahoma"/>
        </w:rPr>
        <w:lastRenderedPageBreak/>
        <w:t>odbiorami wykonanych robót, koszty wszelkich niezbędnych badań i sprawdzeń, koszty dokumentacji powykonawczej, koszty ubezpieczenia budowy, koszty koniecznych przeglądów technicznych i materiałów eksploatacyjnych</w:t>
      </w:r>
      <w:r w:rsidR="006079CB" w:rsidRPr="001F3A7A">
        <w:rPr>
          <w:rFonts w:ascii="Tahoma" w:hAnsi="Tahoma" w:cs="Tahoma"/>
        </w:rPr>
        <w:t>, koszty serwisu w okresie gwarancji</w:t>
      </w:r>
      <w:r w:rsidRPr="001F3A7A">
        <w:rPr>
          <w:rFonts w:ascii="Tahoma" w:hAnsi="Tahoma" w:cs="Tahoma"/>
        </w:rPr>
        <w:t xml:space="preserve"> oraz pozostałe koszty niezbędne do wykonania przedmiotu umowy</w:t>
      </w:r>
      <w:r w:rsidR="00CA7268" w:rsidRPr="001F3A7A">
        <w:rPr>
          <w:rFonts w:ascii="Tahoma" w:hAnsi="Tahoma" w:cs="Tahoma"/>
        </w:rPr>
        <w:t xml:space="preserve">, </w:t>
      </w:r>
      <w:r w:rsidR="00CA7268" w:rsidRPr="001F3A7A">
        <w:rPr>
          <w:rFonts w:ascii="Tahoma" w:eastAsiaTheme="minorHAnsi" w:hAnsi="Tahoma" w:cs="Tahoma"/>
          <w:lang w:eastAsia="en-US"/>
        </w:rPr>
        <w:t>koszty związane z odbiorami wykonanych robót, badaniami poprawności ich wykonania</w:t>
      </w:r>
      <w:r w:rsidRPr="001F3A7A">
        <w:rPr>
          <w:rFonts w:ascii="Tahoma" w:hAnsi="Tahoma" w:cs="Tahoma"/>
        </w:rPr>
        <w:t xml:space="preserve">. </w:t>
      </w:r>
    </w:p>
    <w:p w14:paraId="3649AC71" w14:textId="219C486C" w:rsidR="00FD3126" w:rsidRPr="001F3A7A" w:rsidRDefault="00FD3126" w:rsidP="001F3A7A">
      <w:pPr>
        <w:pStyle w:val="Akapitzlist"/>
        <w:numPr>
          <w:ilvl w:val="0"/>
          <w:numId w:val="64"/>
        </w:numPr>
        <w:tabs>
          <w:tab w:val="left" w:pos="284"/>
        </w:tabs>
        <w:autoSpaceDE w:val="0"/>
        <w:autoSpaceDN w:val="0"/>
        <w:adjustRightInd w:val="0"/>
        <w:spacing w:line="360" w:lineRule="auto"/>
        <w:ind w:left="0" w:firstLine="0"/>
        <w:contextualSpacing/>
        <w:rPr>
          <w:rFonts w:ascii="Tahoma" w:hAnsi="Tahoma" w:cs="Tahoma"/>
        </w:rPr>
      </w:pPr>
      <w:bookmarkStart w:id="9" w:name="_Hlk102036375"/>
      <w:r w:rsidRPr="001F3A7A">
        <w:rPr>
          <w:rFonts w:ascii="Tahoma" w:hAnsi="Tahoma" w:cs="Tahoma"/>
        </w:rPr>
        <w:t xml:space="preserve">Wynagrodzenie </w:t>
      </w:r>
      <w:r w:rsidR="00836723" w:rsidRPr="001F3A7A">
        <w:rPr>
          <w:rFonts w:ascii="Tahoma" w:hAnsi="Tahoma" w:cs="Tahoma"/>
        </w:rPr>
        <w:t>W</w:t>
      </w:r>
      <w:r w:rsidR="00B65CC4" w:rsidRPr="001F3A7A">
        <w:rPr>
          <w:rFonts w:ascii="Tahoma" w:hAnsi="Tahoma" w:cs="Tahoma"/>
        </w:rPr>
        <w:t xml:space="preserve">ykonawcy </w:t>
      </w:r>
      <w:r w:rsidRPr="001F3A7A">
        <w:rPr>
          <w:rFonts w:ascii="Tahoma" w:hAnsi="Tahoma" w:cs="Tahoma"/>
        </w:rPr>
        <w:t xml:space="preserve">obejmuje również koszty wykonania </w:t>
      </w:r>
      <w:bookmarkStart w:id="10" w:name="_Hlk102049171"/>
      <w:r w:rsidRPr="001F3A7A">
        <w:rPr>
          <w:rFonts w:ascii="Tahoma" w:hAnsi="Tahoma" w:cs="Tahoma"/>
        </w:rPr>
        <w:t>okresowych przeglądów serwisowych i gwarancyjnych</w:t>
      </w:r>
      <w:r w:rsidR="00217B6D" w:rsidRPr="001F3A7A">
        <w:rPr>
          <w:rFonts w:ascii="Tahoma" w:hAnsi="Tahoma" w:cs="Tahoma"/>
        </w:rPr>
        <w:t xml:space="preserve"> urządzeń</w:t>
      </w:r>
      <w:r w:rsidR="00BA1327">
        <w:rPr>
          <w:rFonts w:ascii="Tahoma" w:hAnsi="Tahoma" w:cs="Tahoma"/>
        </w:rPr>
        <w:t xml:space="preserve"> </w:t>
      </w:r>
      <w:r w:rsidRPr="001F3A7A">
        <w:rPr>
          <w:rFonts w:ascii="Tahoma" w:hAnsi="Tahoma" w:cs="Tahoma"/>
        </w:rPr>
        <w:t xml:space="preserve">z kosztami materiałów eksploatacyjnych w </w:t>
      </w:r>
      <w:bookmarkEnd w:id="10"/>
      <w:r w:rsidR="00F4156E" w:rsidRPr="001F3A7A">
        <w:rPr>
          <w:rFonts w:ascii="Tahoma" w:hAnsi="Tahoma" w:cs="Tahoma"/>
        </w:rPr>
        <w:t xml:space="preserve">okresie </w:t>
      </w:r>
      <w:r w:rsidR="00217B6D" w:rsidRPr="001F3A7A">
        <w:rPr>
          <w:rFonts w:ascii="Tahoma" w:hAnsi="Tahoma" w:cs="Tahoma"/>
        </w:rPr>
        <w:t>………</w:t>
      </w:r>
      <w:r w:rsidR="006079CB" w:rsidRPr="001F3A7A">
        <w:rPr>
          <w:rFonts w:ascii="Tahoma" w:hAnsi="Tahoma" w:cs="Tahoma"/>
        </w:rPr>
        <w:t>…..</w:t>
      </w:r>
      <w:r w:rsidR="00862552" w:rsidRPr="001F3A7A">
        <w:rPr>
          <w:rFonts w:ascii="Tahoma" w:hAnsi="Tahoma" w:cs="Tahoma"/>
        </w:rPr>
        <w:t xml:space="preserve"> lat</w:t>
      </w:r>
      <w:r w:rsidR="00F4156E" w:rsidRPr="001F3A7A">
        <w:rPr>
          <w:rFonts w:ascii="Tahoma" w:hAnsi="Tahoma" w:cs="Tahoma"/>
        </w:rPr>
        <w:t xml:space="preserve"> od dnia odbioru końcowego.</w:t>
      </w:r>
    </w:p>
    <w:bookmarkEnd w:id="9"/>
    <w:p w14:paraId="43694D22" w14:textId="4E5CB843" w:rsidR="00FD3126" w:rsidRPr="00C508B4" w:rsidRDefault="00FD3126" w:rsidP="001F3A7A">
      <w:pPr>
        <w:pStyle w:val="Akapitzlist"/>
        <w:numPr>
          <w:ilvl w:val="0"/>
          <w:numId w:val="64"/>
        </w:numPr>
        <w:tabs>
          <w:tab w:val="left" w:pos="284"/>
        </w:tabs>
        <w:autoSpaceDE w:val="0"/>
        <w:autoSpaceDN w:val="0"/>
        <w:adjustRightInd w:val="0"/>
        <w:spacing w:line="360" w:lineRule="auto"/>
        <w:ind w:left="0" w:firstLine="0"/>
        <w:contextualSpacing/>
        <w:rPr>
          <w:rFonts w:ascii="Tahoma" w:hAnsi="Tahoma" w:cs="Tahoma"/>
        </w:rPr>
      </w:pPr>
      <w:r w:rsidRPr="001F3A7A">
        <w:rPr>
          <w:rFonts w:ascii="Tahoma" w:eastAsia="Arial Unicode MS" w:hAnsi="Tahoma" w:cs="Tahoma"/>
        </w:rPr>
        <w:t xml:space="preserve">Wynagrodzenie Wykonawcy zawiera również koszty wynikające z utrudnień w prowadzeniu robót ze względu na </w:t>
      </w:r>
      <w:r w:rsidR="006079CB" w:rsidRPr="001F3A7A">
        <w:rPr>
          <w:rFonts w:ascii="Tahoma" w:eastAsia="Arial Unicode MS" w:hAnsi="Tahoma" w:cs="Tahoma"/>
        </w:rPr>
        <w:t xml:space="preserve">czynny obiekt </w:t>
      </w:r>
      <w:r w:rsidR="00217B6D" w:rsidRPr="001F3A7A">
        <w:rPr>
          <w:rFonts w:ascii="Tahoma" w:eastAsia="Arial Unicode MS" w:hAnsi="Tahoma" w:cs="Tahoma"/>
        </w:rPr>
        <w:t xml:space="preserve">biurowy </w:t>
      </w:r>
      <w:r w:rsidR="00BA1327">
        <w:rPr>
          <w:rFonts w:ascii="Tahoma" w:eastAsia="Arial Unicode MS" w:hAnsi="Tahoma" w:cs="Tahoma"/>
        </w:rPr>
        <w:t xml:space="preserve">Starostwa Powiatowego w </w:t>
      </w:r>
      <w:r w:rsidR="00BA1327" w:rsidRPr="00C508B4">
        <w:rPr>
          <w:rFonts w:ascii="Tahoma" w:eastAsia="Arial Unicode MS" w:hAnsi="Tahoma" w:cs="Tahoma"/>
        </w:rPr>
        <w:t>Polkowicach</w:t>
      </w:r>
      <w:r w:rsidR="000B627A" w:rsidRPr="00C508B4">
        <w:rPr>
          <w:rFonts w:ascii="Tahoma" w:eastAsia="Arial Unicode MS" w:hAnsi="Tahoma" w:cs="Tahoma"/>
        </w:rPr>
        <w:t xml:space="preserve"> oraz </w:t>
      </w:r>
      <w:r w:rsidR="00C508B4" w:rsidRPr="00C508B4">
        <w:rPr>
          <w:rFonts w:ascii="Tahoma" w:eastAsia="Arial Unicode MS" w:hAnsi="Tahoma" w:cs="Tahoma"/>
        </w:rPr>
        <w:t xml:space="preserve">(dot. Części 2) </w:t>
      </w:r>
      <w:r w:rsidR="000B627A" w:rsidRPr="00C508B4">
        <w:rPr>
          <w:rFonts w:ascii="Tahoma" w:eastAsia="Arial Unicode MS" w:hAnsi="Tahoma" w:cs="Tahoma"/>
        </w:rPr>
        <w:t xml:space="preserve">z uwagi na </w:t>
      </w:r>
      <w:r w:rsidR="00C508B4" w:rsidRPr="00C508B4">
        <w:rPr>
          <w:rFonts w:ascii="Tahoma" w:eastAsia="Arial Unicode MS" w:hAnsi="Tahoma" w:cs="Tahoma"/>
        </w:rPr>
        <w:t xml:space="preserve">fakt, że roboty </w:t>
      </w:r>
      <w:r w:rsidR="00C508B4" w:rsidRPr="00C508B4">
        <w:rPr>
          <w:rFonts w:ascii="Tahoma" w:hAnsi="Tahoma" w:cs="Tahoma"/>
        </w:rPr>
        <w:t>będą prowadzone na terenie, na którym funkcjonuje czynny gruntowy wymiennik ciepła (GWC), w związku z czym  Wykonawca zobowiązany jest do zachowania szczególnej ostrożności podczas prowadzenia robót, aby nie doprowadzić do uszkodzenia instalacji GWC.</w:t>
      </w:r>
      <w:r w:rsidR="000B627A" w:rsidRPr="00C508B4">
        <w:rPr>
          <w:rFonts w:ascii="Tahoma" w:eastAsia="Arial Unicode MS" w:hAnsi="Tahoma" w:cs="Tahoma"/>
        </w:rPr>
        <w:t xml:space="preserve"> </w:t>
      </w:r>
    </w:p>
    <w:p w14:paraId="2942F3FC" w14:textId="144A9C77" w:rsidR="00A66B62" w:rsidRPr="001F3A7A" w:rsidRDefault="00E351D0" w:rsidP="001F3A7A">
      <w:pPr>
        <w:numPr>
          <w:ilvl w:val="0"/>
          <w:numId w:val="24"/>
        </w:numPr>
        <w:tabs>
          <w:tab w:val="left" w:pos="284"/>
        </w:tabs>
        <w:autoSpaceDE w:val="0"/>
        <w:autoSpaceDN w:val="0"/>
        <w:adjustRightInd w:val="0"/>
        <w:spacing w:line="360" w:lineRule="auto"/>
        <w:ind w:left="0" w:firstLine="0"/>
        <w:contextualSpacing/>
        <w:rPr>
          <w:rFonts w:ascii="Tahoma" w:hAnsi="Tahoma" w:cs="Tahoma"/>
        </w:rPr>
      </w:pPr>
      <w:r w:rsidRPr="001F3A7A">
        <w:rPr>
          <w:rFonts w:ascii="Tahoma" w:hAnsi="Tahoma" w:cs="Tahoma"/>
        </w:rPr>
        <w:t xml:space="preserve"> </w:t>
      </w:r>
      <w:r w:rsidR="00FD3126" w:rsidRPr="001F3A7A">
        <w:rPr>
          <w:rFonts w:ascii="Tahoma" w:hAnsi="Tahoma" w:cs="Tahoma"/>
        </w:rPr>
        <w:t>Wynagrodzenie obejmuje ryzyko Wykonawcy i jego odpowiedzialność za prawidłowe oszacowanie ceny za przedmiot umowy.</w:t>
      </w:r>
      <w:r w:rsidR="00DB37DE" w:rsidRPr="001F3A7A">
        <w:rPr>
          <w:rFonts w:ascii="Tahoma" w:hAnsi="Tahoma" w:cs="Tahoma"/>
        </w:rPr>
        <w:t xml:space="preserve"> Niedoszacowanie, pominięcie lub brak rozpoznania przedmiotu umowy nie może być podstawą do żądania podwyższenia wynagrodzenia. </w:t>
      </w:r>
      <w:r w:rsidR="00FD3126" w:rsidRPr="001F3A7A">
        <w:rPr>
          <w:rFonts w:ascii="Tahoma" w:hAnsi="Tahoma" w:cs="Tahoma"/>
        </w:rPr>
        <w:t xml:space="preserve"> </w:t>
      </w:r>
    </w:p>
    <w:p w14:paraId="2D7C704E" w14:textId="3E28058D" w:rsidR="00A66B62" w:rsidRPr="001F3A7A" w:rsidRDefault="00A66B62" w:rsidP="001F3A7A">
      <w:pPr>
        <w:numPr>
          <w:ilvl w:val="0"/>
          <w:numId w:val="24"/>
        </w:numPr>
        <w:tabs>
          <w:tab w:val="left" w:pos="284"/>
        </w:tabs>
        <w:autoSpaceDE w:val="0"/>
        <w:autoSpaceDN w:val="0"/>
        <w:adjustRightInd w:val="0"/>
        <w:spacing w:line="360" w:lineRule="auto"/>
        <w:ind w:left="0" w:firstLine="0"/>
        <w:contextualSpacing/>
        <w:rPr>
          <w:rFonts w:ascii="Tahoma" w:hAnsi="Tahoma" w:cs="Tahoma"/>
        </w:rPr>
      </w:pPr>
      <w:r w:rsidRPr="001F3A7A">
        <w:rPr>
          <w:rFonts w:ascii="Tahoma" w:hAnsi="Tahoma" w:cs="Tahoma"/>
        </w:rPr>
        <w:t xml:space="preserve">Wykonawca oświadcza, że zapoznał się z warunkami realizacji zamówienia, terminami, lokalizacją, dokumentacją inwestycji i specyfiką wykonania projektowanego obiektu, ryzykiem i utrudnieniami - i nie będzie zgłaszał roszczeń z tytułu niedoszacowania kalkulacji oferty za wykonanie robót będących przedmiotem umowy, nie uwzględnienia któregokolwiek elementu robót będącego w dokumentacji przetargowej, czy innych błędów w sporządzonej kalkulacji </w:t>
      </w:r>
      <w:r w:rsidR="00CC2A7B">
        <w:rPr>
          <w:rFonts w:ascii="Tahoma" w:hAnsi="Tahoma" w:cs="Tahoma"/>
        </w:rPr>
        <w:t xml:space="preserve">wynagrodzenia </w:t>
      </w:r>
      <w:r w:rsidRPr="001F3A7A">
        <w:rPr>
          <w:rFonts w:ascii="Tahoma" w:hAnsi="Tahoma" w:cs="Tahoma"/>
        </w:rPr>
        <w:t>ryczałt</w:t>
      </w:r>
      <w:r w:rsidR="00CC2A7B">
        <w:rPr>
          <w:rFonts w:ascii="Tahoma" w:hAnsi="Tahoma" w:cs="Tahoma"/>
        </w:rPr>
        <w:t>owego</w:t>
      </w:r>
      <w:r w:rsidRPr="001F3A7A">
        <w:rPr>
          <w:rFonts w:ascii="Tahoma" w:hAnsi="Tahoma" w:cs="Tahoma"/>
        </w:rPr>
        <w:t>.</w:t>
      </w:r>
    </w:p>
    <w:p w14:paraId="37B577DD" w14:textId="4405A7A5" w:rsidR="00FD3126" w:rsidRPr="001F3A7A" w:rsidRDefault="00A66B62" w:rsidP="001F3A7A">
      <w:pPr>
        <w:pStyle w:val="Akapitzlist"/>
        <w:numPr>
          <w:ilvl w:val="0"/>
          <w:numId w:val="24"/>
        </w:numPr>
        <w:tabs>
          <w:tab w:val="left" w:pos="284"/>
        </w:tabs>
        <w:spacing w:line="360" w:lineRule="auto"/>
        <w:ind w:left="0" w:firstLine="0"/>
        <w:rPr>
          <w:rFonts w:ascii="Tahoma" w:hAnsi="Tahoma" w:cs="Tahoma"/>
        </w:rPr>
      </w:pPr>
      <w:r w:rsidRPr="001F3A7A">
        <w:rPr>
          <w:rFonts w:ascii="Tahoma" w:hAnsi="Tahoma" w:cs="Tahoma"/>
        </w:rPr>
        <w:t>Wykonawca oświadcza, że wynagrodzenie zawiera i rekompensuje</w:t>
      </w:r>
      <w:r w:rsidRPr="001F3A7A">
        <w:rPr>
          <w:rFonts w:ascii="Tahoma" w:hAnsi="Tahoma" w:cs="Tahoma"/>
          <w:b/>
          <w:bCs/>
        </w:rPr>
        <w:t xml:space="preserve">  </w:t>
      </w:r>
      <w:r w:rsidRPr="001F3A7A">
        <w:rPr>
          <w:rFonts w:ascii="Tahoma" w:hAnsi="Tahoma" w:cs="Tahoma"/>
        </w:rPr>
        <w:t xml:space="preserve">Wykonawcy wszelkie wydatki, koszty i zobowiązania oraz ryzyka uwzględnione w kalkulacji oferty ryczałtowej, konieczne do  pełnego zrealizowania przedmiotu umowy, w tym w szczególności koszty wynikające z dokumentacji inwestycji i dokumentów </w:t>
      </w:r>
      <w:r w:rsidRPr="001F3A7A">
        <w:rPr>
          <w:rFonts w:ascii="Tahoma" w:hAnsi="Tahoma" w:cs="Tahoma"/>
        </w:rPr>
        <w:lastRenderedPageBreak/>
        <w:t>postępowania o udzielenie zamówienia publicznego oraz czynności i obowiązków określonych umową</w:t>
      </w:r>
      <w:r w:rsidR="00FD3126" w:rsidRPr="001F3A7A">
        <w:rPr>
          <w:rFonts w:ascii="Tahoma" w:hAnsi="Tahoma" w:cs="Tahoma"/>
        </w:rPr>
        <w:t>.</w:t>
      </w:r>
    </w:p>
    <w:p w14:paraId="4B99D36D" w14:textId="2F1CCD09" w:rsidR="00FD3126" w:rsidRPr="00CB2B25" w:rsidRDefault="00FD3126" w:rsidP="00035B4E">
      <w:pPr>
        <w:jc w:val="center"/>
        <w:rPr>
          <w:rFonts w:ascii="Tahoma" w:hAnsi="Tahoma" w:cs="Tahoma"/>
          <w:b/>
        </w:rPr>
      </w:pPr>
      <w:r w:rsidRPr="00CB2B25">
        <w:rPr>
          <w:rFonts w:ascii="Tahoma" w:hAnsi="Tahoma" w:cs="Tahoma"/>
          <w:b/>
        </w:rPr>
        <w:t>§4.</w:t>
      </w:r>
    </w:p>
    <w:p w14:paraId="6750EBCA" w14:textId="77777777" w:rsidR="00FD3126" w:rsidRPr="00CB2B25" w:rsidRDefault="00FD3126" w:rsidP="00035B4E">
      <w:pPr>
        <w:jc w:val="center"/>
        <w:rPr>
          <w:rFonts w:ascii="Tahoma" w:hAnsi="Tahoma" w:cs="Tahoma"/>
          <w:b/>
        </w:rPr>
      </w:pPr>
      <w:r w:rsidRPr="00CB2B25">
        <w:rPr>
          <w:rFonts w:ascii="Tahoma" w:hAnsi="Tahoma" w:cs="Tahoma"/>
          <w:b/>
        </w:rPr>
        <w:t>OBOWIĄZKI STRON</w:t>
      </w:r>
    </w:p>
    <w:p w14:paraId="26729381" w14:textId="77777777" w:rsidR="00FD3126" w:rsidRPr="00CB2B25" w:rsidRDefault="00FD3126" w:rsidP="00CB2B25">
      <w:pPr>
        <w:tabs>
          <w:tab w:val="left" w:pos="284"/>
        </w:tabs>
        <w:spacing w:line="360" w:lineRule="auto"/>
        <w:rPr>
          <w:rFonts w:ascii="Tahoma" w:hAnsi="Tahoma" w:cs="Tahoma"/>
        </w:rPr>
      </w:pPr>
      <w:r w:rsidRPr="00CB2B25">
        <w:rPr>
          <w:rFonts w:ascii="Tahoma" w:hAnsi="Tahoma" w:cs="Tahoma"/>
        </w:rPr>
        <w:t>1. Zamawiający  zobowiązany jest do:</w:t>
      </w:r>
    </w:p>
    <w:p w14:paraId="14917DA7" w14:textId="1361E34B" w:rsidR="00FD3126" w:rsidRPr="00CB2B25" w:rsidRDefault="00FD3126" w:rsidP="00CB2B25">
      <w:pPr>
        <w:numPr>
          <w:ilvl w:val="0"/>
          <w:numId w:val="12"/>
        </w:numPr>
        <w:tabs>
          <w:tab w:val="left" w:pos="284"/>
        </w:tabs>
        <w:spacing w:line="360" w:lineRule="auto"/>
        <w:rPr>
          <w:rFonts w:ascii="Tahoma" w:hAnsi="Tahoma" w:cs="Tahoma"/>
        </w:rPr>
      </w:pPr>
      <w:r w:rsidRPr="00CB2B25">
        <w:rPr>
          <w:rFonts w:ascii="Tahoma" w:hAnsi="Tahoma" w:cs="Tahoma"/>
        </w:rPr>
        <w:t xml:space="preserve">protokolarnego przekazania terenu </w:t>
      </w:r>
      <w:r w:rsidR="00F34F70" w:rsidRPr="00CB2B25">
        <w:rPr>
          <w:rFonts w:ascii="Tahoma" w:hAnsi="Tahoma" w:cs="Tahoma"/>
        </w:rPr>
        <w:t>budowy</w:t>
      </w:r>
      <w:r w:rsidRPr="00CB2B25">
        <w:rPr>
          <w:rFonts w:ascii="Tahoma" w:hAnsi="Tahoma" w:cs="Tahoma"/>
        </w:rPr>
        <w:t>,</w:t>
      </w:r>
    </w:p>
    <w:p w14:paraId="66AA344C" w14:textId="4BE852B7" w:rsidR="00FD3126" w:rsidRPr="00CB2B25" w:rsidRDefault="00FD3126" w:rsidP="00CB2B25">
      <w:pPr>
        <w:numPr>
          <w:ilvl w:val="0"/>
          <w:numId w:val="12"/>
        </w:numPr>
        <w:tabs>
          <w:tab w:val="left" w:pos="284"/>
        </w:tabs>
        <w:spacing w:line="360" w:lineRule="auto"/>
        <w:rPr>
          <w:rFonts w:ascii="Tahoma" w:hAnsi="Tahoma" w:cs="Tahoma"/>
        </w:rPr>
      </w:pPr>
      <w:r w:rsidRPr="00CB2B25">
        <w:rPr>
          <w:rFonts w:ascii="Tahoma" w:hAnsi="Tahoma" w:cs="Tahoma"/>
        </w:rPr>
        <w:t xml:space="preserve">zapewnienia nadzoru </w:t>
      </w:r>
      <w:r w:rsidR="00F34F70" w:rsidRPr="00CB2B25">
        <w:rPr>
          <w:rFonts w:ascii="Tahoma" w:hAnsi="Tahoma" w:cs="Tahoma"/>
        </w:rPr>
        <w:t xml:space="preserve">inwestorskiego </w:t>
      </w:r>
      <w:r w:rsidRPr="00CB2B25">
        <w:rPr>
          <w:rFonts w:ascii="Tahoma" w:hAnsi="Tahoma" w:cs="Tahoma"/>
        </w:rPr>
        <w:t>nad realizacją robót,</w:t>
      </w:r>
    </w:p>
    <w:p w14:paraId="2AA53708" w14:textId="4A3E3246" w:rsidR="00FD3126" w:rsidRPr="00CB2B25" w:rsidRDefault="00F34F70" w:rsidP="00CB2B25">
      <w:pPr>
        <w:numPr>
          <w:ilvl w:val="0"/>
          <w:numId w:val="12"/>
        </w:numPr>
        <w:tabs>
          <w:tab w:val="left" w:pos="284"/>
        </w:tabs>
        <w:spacing w:line="360" w:lineRule="auto"/>
        <w:rPr>
          <w:rFonts w:ascii="Tahoma" w:hAnsi="Tahoma" w:cs="Tahoma"/>
        </w:rPr>
      </w:pPr>
      <w:r w:rsidRPr="00CB2B25">
        <w:rPr>
          <w:rFonts w:ascii="Tahoma" w:hAnsi="Tahoma" w:cs="Tahoma"/>
        </w:rPr>
        <w:t xml:space="preserve">przeprowadzenia </w:t>
      </w:r>
      <w:r w:rsidR="00FD3126" w:rsidRPr="00CB2B25">
        <w:rPr>
          <w:rFonts w:ascii="Tahoma" w:hAnsi="Tahoma" w:cs="Tahoma"/>
        </w:rPr>
        <w:t>odbior</w:t>
      </w:r>
      <w:r w:rsidR="00DB37DE" w:rsidRPr="00CB2B25">
        <w:rPr>
          <w:rFonts w:ascii="Tahoma" w:hAnsi="Tahoma" w:cs="Tahoma"/>
        </w:rPr>
        <w:t xml:space="preserve">ów </w:t>
      </w:r>
      <w:r w:rsidRPr="00CB2B25">
        <w:rPr>
          <w:rFonts w:ascii="Tahoma" w:hAnsi="Tahoma" w:cs="Tahoma"/>
        </w:rPr>
        <w:t>przedmiotu umowy</w:t>
      </w:r>
      <w:r w:rsidR="00DB37DE" w:rsidRPr="00CB2B25">
        <w:rPr>
          <w:rFonts w:ascii="Tahoma" w:hAnsi="Tahoma" w:cs="Tahoma"/>
        </w:rPr>
        <w:t xml:space="preserve"> zgodnie z </w:t>
      </w:r>
      <w:r w:rsidR="000D6E79" w:rsidRPr="00CB2B25">
        <w:rPr>
          <w:rFonts w:ascii="Tahoma" w:hAnsi="Tahoma" w:cs="Tahoma"/>
        </w:rPr>
        <w:t xml:space="preserve">warunkami </w:t>
      </w:r>
      <w:r w:rsidR="00DB37DE" w:rsidRPr="00CB2B25">
        <w:rPr>
          <w:rFonts w:ascii="Tahoma" w:hAnsi="Tahoma" w:cs="Tahoma"/>
        </w:rPr>
        <w:t>niniejszej umowy</w:t>
      </w:r>
      <w:r w:rsidR="00FD3126" w:rsidRPr="00CB2B25">
        <w:rPr>
          <w:rFonts w:ascii="Tahoma" w:hAnsi="Tahoma" w:cs="Tahoma"/>
        </w:rPr>
        <w:t>,</w:t>
      </w:r>
    </w:p>
    <w:p w14:paraId="1F3CE535" w14:textId="77777777" w:rsidR="00FD3126" w:rsidRPr="00CB2B25" w:rsidRDefault="00FD3126" w:rsidP="00CB2B25">
      <w:pPr>
        <w:numPr>
          <w:ilvl w:val="0"/>
          <w:numId w:val="12"/>
        </w:numPr>
        <w:tabs>
          <w:tab w:val="left" w:pos="284"/>
        </w:tabs>
        <w:spacing w:line="360" w:lineRule="auto"/>
        <w:rPr>
          <w:rFonts w:ascii="Tahoma" w:hAnsi="Tahoma" w:cs="Tahoma"/>
        </w:rPr>
      </w:pPr>
      <w:r w:rsidRPr="00CB2B25">
        <w:rPr>
          <w:rFonts w:ascii="Tahoma" w:hAnsi="Tahoma" w:cs="Tahoma"/>
        </w:rPr>
        <w:t>zapłaty należnego wynagrodzenia.</w:t>
      </w:r>
    </w:p>
    <w:p w14:paraId="7E31D7AD" w14:textId="77777777" w:rsidR="00FD3126" w:rsidRPr="00CB2B25" w:rsidRDefault="00FD3126" w:rsidP="00CB2B25">
      <w:pPr>
        <w:tabs>
          <w:tab w:val="left" w:pos="284"/>
        </w:tabs>
        <w:spacing w:line="360" w:lineRule="auto"/>
        <w:rPr>
          <w:rFonts w:ascii="Tahoma" w:hAnsi="Tahoma" w:cs="Tahoma"/>
        </w:rPr>
      </w:pPr>
      <w:r w:rsidRPr="00CB2B25">
        <w:rPr>
          <w:rFonts w:ascii="Tahoma" w:hAnsi="Tahoma" w:cs="Tahoma"/>
        </w:rPr>
        <w:t>2. Wykonawca w ramach wynagrodzenia ma obowiązek:</w:t>
      </w:r>
    </w:p>
    <w:p w14:paraId="592BF53E" w14:textId="621DBE7C" w:rsidR="00FD3126" w:rsidRPr="00CB2B25" w:rsidRDefault="00FD3126" w:rsidP="00CB2B25">
      <w:pPr>
        <w:numPr>
          <w:ilvl w:val="0"/>
          <w:numId w:val="13"/>
        </w:numPr>
        <w:tabs>
          <w:tab w:val="left" w:pos="284"/>
        </w:tabs>
        <w:spacing w:line="360" w:lineRule="auto"/>
        <w:rPr>
          <w:rFonts w:ascii="Tahoma" w:hAnsi="Tahoma" w:cs="Tahoma"/>
        </w:rPr>
      </w:pPr>
      <w:r w:rsidRPr="00CB2B25">
        <w:rPr>
          <w:rFonts w:ascii="Tahoma" w:hAnsi="Tahoma" w:cs="Tahoma"/>
        </w:rPr>
        <w:t xml:space="preserve">przejąć w wyznaczonym przez Zamawiającego terminie teren </w:t>
      </w:r>
      <w:r w:rsidR="00F34F70" w:rsidRPr="00CB2B25">
        <w:rPr>
          <w:rFonts w:ascii="Tahoma" w:hAnsi="Tahoma" w:cs="Tahoma"/>
        </w:rPr>
        <w:t>budowy</w:t>
      </w:r>
      <w:r w:rsidRPr="00CB2B25">
        <w:rPr>
          <w:rFonts w:ascii="Tahoma" w:hAnsi="Tahoma" w:cs="Tahoma"/>
        </w:rPr>
        <w:t>,</w:t>
      </w:r>
      <w:r w:rsidR="00586108" w:rsidRPr="00CB2B25">
        <w:rPr>
          <w:rFonts w:ascii="Tahoma" w:hAnsi="Tahoma" w:cs="Tahoma"/>
        </w:rPr>
        <w:t xml:space="preserve"> nie pó</w:t>
      </w:r>
      <w:r w:rsidR="00CB2B25">
        <w:rPr>
          <w:rFonts w:ascii="Tahoma" w:hAnsi="Tahoma" w:cs="Tahoma"/>
        </w:rPr>
        <w:t>ź</w:t>
      </w:r>
      <w:r w:rsidR="00586108" w:rsidRPr="00CB2B25">
        <w:rPr>
          <w:rFonts w:ascii="Tahoma" w:hAnsi="Tahoma" w:cs="Tahoma"/>
        </w:rPr>
        <w:t>niej niż w terminie 5 dni od podpisania umowy,</w:t>
      </w:r>
    </w:p>
    <w:p w14:paraId="066C2CDC" w14:textId="62A83A4C" w:rsidR="00FD3126" w:rsidRPr="00CB2B25" w:rsidRDefault="00E56667" w:rsidP="00CB2B25">
      <w:pPr>
        <w:numPr>
          <w:ilvl w:val="0"/>
          <w:numId w:val="13"/>
        </w:numPr>
        <w:tabs>
          <w:tab w:val="left" w:pos="284"/>
        </w:tabs>
        <w:spacing w:line="360" w:lineRule="auto"/>
        <w:rPr>
          <w:rFonts w:ascii="Tahoma" w:hAnsi="Tahoma" w:cs="Tahoma"/>
        </w:rPr>
      </w:pPr>
      <w:r w:rsidRPr="00CB2B25">
        <w:rPr>
          <w:rFonts w:ascii="Tahoma" w:hAnsi="Tahoma" w:cs="Tahoma"/>
        </w:rPr>
        <w:t>zorganizować</w:t>
      </w:r>
      <w:r w:rsidR="00B82776" w:rsidRPr="00CB2B25">
        <w:rPr>
          <w:rFonts w:ascii="Tahoma" w:hAnsi="Tahoma" w:cs="Tahoma"/>
        </w:rPr>
        <w:t xml:space="preserve"> </w:t>
      </w:r>
      <w:r w:rsidRPr="00CB2B25">
        <w:rPr>
          <w:rFonts w:ascii="Tahoma" w:hAnsi="Tahoma" w:cs="Tahoma"/>
        </w:rPr>
        <w:t>zaplecze budowy</w:t>
      </w:r>
      <w:r w:rsidR="0086500C" w:rsidRPr="00CB2B25">
        <w:rPr>
          <w:rFonts w:ascii="Tahoma" w:hAnsi="Tahoma" w:cs="Tahoma"/>
        </w:rPr>
        <w:t xml:space="preserve"> </w:t>
      </w:r>
      <w:r w:rsidRPr="00CB2B25">
        <w:rPr>
          <w:rFonts w:ascii="Tahoma" w:hAnsi="Tahoma" w:cs="Tahoma"/>
        </w:rPr>
        <w:t>niezbędne do terminowego i prawidłowego wykonania przedmiotu umowy,</w:t>
      </w:r>
    </w:p>
    <w:p w14:paraId="7D37E8F5" w14:textId="2A218F6A" w:rsidR="00FD3126" w:rsidRPr="00CB2B25" w:rsidRDefault="00FD3126" w:rsidP="00CB2B25">
      <w:pPr>
        <w:numPr>
          <w:ilvl w:val="0"/>
          <w:numId w:val="13"/>
        </w:numPr>
        <w:tabs>
          <w:tab w:val="left" w:pos="426"/>
        </w:tabs>
        <w:spacing w:line="360" w:lineRule="auto"/>
        <w:rPr>
          <w:rFonts w:ascii="Tahoma" w:hAnsi="Tahoma" w:cs="Tahoma"/>
        </w:rPr>
      </w:pPr>
      <w:r w:rsidRPr="00CB2B25">
        <w:rPr>
          <w:rFonts w:ascii="Tahoma" w:hAnsi="Tahoma" w:cs="Tahoma"/>
        </w:rPr>
        <w:t xml:space="preserve">przed przystąpieniem do robót budowlanych oznakowania terenu </w:t>
      </w:r>
      <w:r w:rsidR="00F34F70" w:rsidRPr="00CB2B25">
        <w:rPr>
          <w:rFonts w:ascii="Tahoma" w:hAnsi="Tahoma" w:cs="Tahoma"/>
        </w:rPr>
        <w:t>budowy</w:t>
      </w:r>
      <w:r w:rsidRPr="00CB2B25">
        <w:rPr>
          <w:rFonts w:ascii="Tahoma" w:hAnsi="Tahoma" w:cs="Tahoma"/>
        </w:rPr>
        <w:t xml:space="preserve">, zgodnie z obowiązującymi w tym zakresie przepisami: ustawy Prawo budowlane, przepisami BHP. Wszyscy pracownicy na terenie budowy winni być ubrani i wyposażeni w odzież ochronną zgodnie z wymaganiami wynikającymi z przepisów BHP. W trakcie prowadzonych robót budowlanych Wykonawca ma obowiązek utrzymywać oznakowanie terenu </w:t>
      </w:r>
      <w:r w:rsidR="00F34F70" w:rsidRPr="00CB2B25">
        <w:rPr>
          <w:rFonts w:ascii="Tahoma" w:hAnsi="Tahoma" w:cs="Tahoma"/>
        </w:rPr>
        <w:t>budowy</w:t>
      </w:r>
      <w:r w:rsidRPr="00CB2B25">
        <w:rPr>
          <w:rFonts w:ascii="Tahoma" w:hAnsi="Tahoma" w:cs="Tahoma"/>
        </w:rPr>
        <w:t xml:space="preserve"> w należytym stanie technicznym, a także wprowadzać dodatkowe oznakowanie zgodnie z poleceniami uprawnionych służb lub Zamawiającego,</w:t>
      </w:r>
    </w:p>
    <w:p w14:paraId="79D8CDC6" w14:textId="0E5794C3" w:rsidR="00F34F70" w:rsidRPr="00CB2B25" w:rsidRDefault="00F34F70" w:rsidP="00CB2B25">
      <w:pPr>
        <w:numPr>
          <w:ilvl w:val="0"/>
          <w:numId w:val="13"/>
        </w:numPr>
        <w:tabs>
          <w:tab w:val="left" w:pos="426"/>
        </w:tabs>
        <w:spacing w:line="360" w:lineRule="auto"/>
        <w:rPr>
          <w:rFonts w:ascii="Tahoma" w:hAnsi="Tahoma" w:cs="Tahoma"/>
        </w:rPr>
      </w:pPr>
      <w:r w:rsidRPr="00CB2B25">
        <w:rPr>
          <w:rFonts w:ascii="Tahoma" w:hAnsi="Tahoma" w:cs="Tahoma"/>
        </w:rPr>
        <w:t>zabezpieczyć drzewa</w:t>
      </w:r>
      <w:r w:rsidR="00C26B03">
        <w:rPr>
          <w:rFonts w:ascii="Tahoma" w:hAnsi="Tahoma" w:cs="Tahoma"/>
        </w:rPr>
        <w:t xml:space="preserve"> (dot. Części 2)</w:t>
      </w:r>
      <w:r w:rsidRPr="00CB2B25">
        <w:rPr>
          <w:rFonts w:ascii="Tahoma" w:hAnsi="Tahoma" w:cs="Tahoma"/>
        </w:rPr>
        <w:t xml:space="preserve">, </w:t>
      </w:r>
    </w:p>
    <w:p w14:paraId="64F0F2C4" w14:textId="77777777" w:rsidR="00FD3126" w:rsidRPr="00CB2B25" w:rsidRDefault="00FD3126" w:rsidP="00CB2B25">
      <w:pPr>
        <w:numPr>
          <w:ilvl w:val="0"/>
          <w:numId w:val="13"/>
        </w:numPr>
        <w:tabs>
          <w:tab w:val="left" w:pos="426"/>
        </w:tabs>
        <w:spacing w:line="360" w:lineRule="auto"/>
        <w:rPr>
          <w:rFonts w:ascii="Tahoma" w:hAnsi="Tahoma" w:cs="Tahoma"/>
        </w:rPr>
      </w:pPr>
      <w:r w:rsidRPr="00CB2B25">
        <w:rPr>
          <w:rFonts w:ascii="Tahoma" w:hAnsi="Tahoma" w:cs="Tahoma"/>
        </w:rPr>
        <w:t>utrzymywać teren robót w stanie wolnym od przeszkód komunikacyjnych; wykonawca będzie usuwał  z terenu robót wszelkie zbędne urządzenia pomocnicze i zbędne materiały, a także będzie usuwał i utylizował na swój koszt odpady i śmieci zgodnie z obowiązującymi w tym zakresie przepisami prawa,</w:t>
      </w:r>
    </w:p>
    <w:p w14:paraId="0A9E3B79" w14:textId="0B466EFE" w:rsidR="00FD3126" w:rsidRPr="00CB2B25" w:rsidRDefault="00FD3126" w:rsidP="00CB2B25">
      <w:pPr>
        <w:numPr>
          <w:ilvl w:val="0"/>
          <w:numId w:val="13"/>
        </w:numPr>
        <w:tabs>
          <w:tab w:val="left" w:pos="426"/>
        </w:tabs>
        <w:spacing w:line="360" w:lineRule="auto"/>
        <w:rPr>
          <w:rFonts w:ascii="Tahoma" w:hAnsi="Tahoma" w:cs="Tahoma"/>
        </w:rPr>
      </w:pPr>
      <w:r w:rsidRPr="00CB2B25">
        <w:rPr>
          <w:rFonts w:ascii="Tahoma" w:hAnsi="Tahoma" w:cs="Tahoma"/>
        </w:rPr>
        <w:lastRenderedPageBreak/>
        <w:t>każdorazowo powiadamiać Zamawiającego telefonicznie i dodatkowo pisemnie o wypadkach, a także o szkodach w majątku Zamawiającego, niezwłocznie po nastąpieniu tego rodzaju zdarzenia,</w:t>
      </w:r>
    </w:p>
    <w:p w14:paraId="3B284924" w14:textId="185DA036" w:rsidR="00B82776" w:rsidRPr="00CB2B25" w:rsidRDefault="00B82776" w:rsidP="00CB2B25">
      <w:pPr>
        <w:numPr>
          <w:ilvl w:val="0"/>
          <w:numId w:val="13"/>
        </w:numPr>
        <w:tabs>
          <w:tab w:val="left" w:pos="426"/>
        </w:tabs>
        <w:spacing w:line="360" w:lineRule="auto"/>
        <w:rPr>
          <w:rFonts w:ascii="Tahoma" w:hAnsi="Tahoma" w:cs="Tahoma"/>
        </w:rPr>
      </w:pPr>
      <w:r w:rsidRPr="00CB2B25">
        <w:rPr>
          <w:rFonts w:ascii="Tahoma" w:hAnsi="Tahoma" w:cs="Tahoma"/>
        </w:rPr>
        <w:t>umożliwić wstęp na teren budowy pracownikom Zamawiającego, w tym inspektorom nadzoru inwestorskiego oraz pracownikom organu nadzoru budowlanego,</w:t>
      </w:r>
    </w:p>
    <w:p w14:paraId="735C4481" w14:textId="43BD3C82" w:rsidR="00FD3126" w:rsidRPr="00CB2B25" w:rsidRDefault="00DD2FB6" w:rsidP="00CB2B25">
      <w:pPr>
        <w:numPr>
          <w:ilvl w:val="0"/>
          <w:numId w:val="13"/>
        </w:numPr>
        <w:tabs>
          <w:tab w:val="left" w:pos="426"/>
        </w:tabs>
        <w:spacing w:line="360" w:lineRule="auto"/>
        <w:rPr>
          <w:rFonts w:ascii="Tahoma" w:hAnsi="Tahoma" w:cs="Tahoma"/>
        </w:rPr>
      </w:pPr>
      <w:r w:rsidRPr="00CB2B25">
        <w:rPr>
          <w:rFonts w:ascii="Tahoma" w:hAnsi="Tahoma" w:cs="Tahoma"/>
        </w:rPr>
        <w:t xml:space="preserve">prowadzić </w:t>
      </w:r>
      <w:r w:rsidR="00B82776" w:rsidRPr="00CB2B25">
        <w:rPr>
          <w:rFonts w:ascii="Tahoma" w:hAnsi="Tahoma" w:cs="Tahoma"/>
        </w:rPr>
        <w:t xml:space="preserve">dziennik budowy </w:t>
      </w:r>
      <w:r w:rsidR="00FD3126" w:rsidRPr="00CB2B25">
        <w:rPr>
          <w:rFonts w:ascii="Tahoma" w:hAnsi="Tahoma" w:cs="Tahoma"/>
        </w:rPr>
        <w:t>i przedkładać do potwierdzenia inspektorowi nadzoru inwestorskiego</w:t>
      </w:r>
      <w:r w:rsidRPr="00CB2B25">
        <w:rPr>
          <w:rFonts w:ascii="Tahoma" w:hAnsi="Tahoma" w:cs="Tahoma"/>
        </w:rPr>
        <w:t xml:space="preserve"> </w:t>
      </w:r>
      <w:r w:rsidR="0086500C" w:rsidRPr="00CB2B25">
        <w:rPr>
          <w:rFonts w:ascii="Tahoma" w:hAnsi="Tahoma" w:cs="Tahoma"/>
        </w:rPr>
        <w:t xml:space="preserve">fakt </w:t>
      </w:r>
      <w:r w:rsidR="00FD3126" w:rsidRPr="00CB2B25">
        <w:rPr>
          <w:rFonts w:ascii="Tahoma" w:hAnsi="Tahoma" w:cs="Tahoma"/>
        </w:rPr>
        <w:t>występowani</w:t>
      </w:r>
      <w:r w:rsidR="0086500C" w:rsidRPr="00CB2B25">
        <w:rPr>
          <w:rFonts w:ascii="Tahoma" w:hAnsi="Tahoma" w:cs="Tahoma"/>
        </w:rPr>
        <w:t>a</w:t>
      </w:r>
      <w:r w:rsidR="00FD3126" w:rsidRPr="00CB2B25">
        <w:rPr>
          <w:rFonts w:ascii="Tahoma" w:hAnsi="Tahoma" w:cs="Tahoma"/>
        </w:rPr>
        <w:t xml:space="preserve"> niekorzystnych warunków atmosferycznych</w:t>
      </w:r>
      <w:r w:rsidR="00116073" w:rsidRPr="00CB2B25">
        <w:rPr>
          <w:rFonts w:ascii="Tahoma" w:hAnsi="Tahoma" w:cs="Tahoma"/>
        </w:rPr>
        <w:t xml:space="preserve"> uniemożliwiających wykonanie robót zgodnie z technologią</w:t>
      </w:r>
      <w:r w:rsidR="00FD3126" w:rsidRPr="00CB2B25">
        <w:rPr>
          <w:rFonts w:ascii="Tahoma" w:hAnsi="Tahoma" w:cs="Tahoma"/>
        </w:rPr>
        <w:t>,</w:t>
      </w:r>
    </w:p>
    <w:p w14:paraId="35BD07DE" w14:textId="77777777" w:rsidR="00FD3126" w:rsidRPr="00CB2B25" w:rsidRDefault="00FD3126" w:rsidP="00CB2B25">
      <w:pPr>
        <w:numPr>
          <w:ilvl w:val="0"/>
          <w:numId w:val="13"/>
        </w:numPr>
        <w:tabs>
          <w:tab w:val="left" w:pos="426"/>
        </w:tabs>
        <w:spacing w:line="360" w:lineRule="auto"/>
        <w:rPr>
          <w:rFonts w:ascii="Tahoma" w:hAnsi="Tahoma" w:cs="Tahoma"/>
        </w:rPr>
      </w:pPr>
      <w:r w:rsidRPr="00CB2B25">
        <w:rPr>
          <w:rFonts w:ascii="Tahoma" w:hAnsi="Tahoma" w:cs="Tahoma"/>
        </w:rPr>
        <w:t>doprowadzić na własny koszt na potrzeby realizacji zamówienia niezbędne media oraz pokryć koszt ich poboru,</w:t>
      </w:r>
    </w:p>
    <w:p w14:paraId="3F1C7ED9" w14:textId="2B88D9D9" w:rsidR="00E56667" w:rsidRPr="00CB2B25" w:rsidRDefault="00CB2B25" w:rsidP="00CB2B25">
      <w:pPr>
        <w:numPr>
          <w:ilvl w:val="0"/>
          <w:numId w:val="13"/>
        </w:numPr>
        <w:tabs>
          <w:tab w:val="left" w:pos="426"/>
        </w:tabs>
        <w:spacing w:line="360" w:lineRule="auto"/>
        <w:rPr>
          <w:rFonts w:ascii="Tahoma" w:hAnsi="Tahoma" w:cs="Tahoma"/>
        </w:rPr>
      </w:pPr>
      <w:r>
        <w:rPr>
          <w:rFonts w:ascii="Tahoma" w:hAnsi="Tahoma" w:cs="Tahoma"/>
        </w:rPr>
        <w:t xml:space="preserve"> </w:t>
      </w:r>
      <w:r w:rsidR="00E56667" w:rsidRPr="00CB2B25">
        <w:rPr>
          <w:rFonts w:ascii="Tahoma" w:hAnsi="Tahoma" w:cs="Tahoma"/>
        </w:rPr>
        <w:t>wykonać cały przedmiot umowy oraz usunąć wszelkie wady i usterki stwierdzone na etapie realizacji oraz w okresie rękojmi i gwarancji, z należytą starannością i pilnością,</w:t>
      </w:r>
    </w:p>
    <w:p w14:paraId="433B32AF" w14:textId="50F2A91F" w:rsidR="00E56667" w:rsidRPr="00CB2B25" w:rsidRDefault="00C26B03" w:rsidP="00CB2B25">
      <w:pPr>
        <w:numPr>
          <w:ilvl w:val="0"/>
          <w:numId w:val="13"/>
        </w:numPr>
        <w:tabs>
          <w:tab w:val="left" w:pos="426"/>
        </w:tabs>
        <w:spacing w:line="360" w:lineRule="auto"/>
        <w:jc w:val="both"/>
        <w:rPr>
          <w:rFonts w:ascii="Tahoma" w:hAnsi="Tahoma" w:cs="Tahoma"/>
        </w:rPr>
      </w:pPr>
      <w:r>
        <w:rPr>
          <w:rFonts w:ascii="Tahoma" w:hAnsi="Tahoma" w:cs="Tahoma"/>
        </w:rPr>
        <w:t xml:space="preserve"> </w:t>
      </w:r>
      <w:r w:rsidR="00E56667" w:rsidRPr="00CB2B25">
        <w:rPr>
          <w:rFonts w:ascii="Tahoma" w:hAnsi="Tahoma" w:cs="Tahoma"/>
        </w:rPr>
        <w:t>powiadomić właścicieli sieci, zarządców sąsiadujących obiektów i terenów o planowanym terminie rozpoczęcia robót [wg</w:t>
      </w:r>
      <w:r w:rsidR="00D64F56" w:rsidRPr="00CB2B25">
        <w:rPr>
          <w:rFonts w:ascii="Tahoma" w:hAnsi="Tahoma" w:cs="Tahoma"/>
        </w:rPr>
        <w:t xml:space="preserve"> pisemnych warunków i uzgodnień</w:t>
      </w:r>
      <w:r w:rsidR="00E56667" w:rsidRPr="00CB2B25">
        <w:rPr>
          <w:rFonts w:ascii="Tahoma" w:hAnsi="Tahoma" w:cs="Tahoma"/>
        </w:rPr>
        <w:t>];</w:t>
      </w:r>
    </w:p>
    <w:p w14:paraId="10781795" w14:textId="0DB0B067" w:rsidR="00FD3126" w:rsidRPr="00CB2B25" w:rsidRDefault="00FD3126" w:rsidP="00CB2B25">
      <w:pPr>
        <w:numPr>
          <w:ilvl w:val="0"/>
          <w:numId w:val="13"/>
        </w:numPr>
        <w:tabs>
          <w:tab w:val="left" w:pos="426"/>
        </w:tabs>
        <w:spacing w:line="360" w:lineRule="auto"/>
        <w:rPr>
          <w:rFonts w:ascii="Tahoma" w:hAnsi="Tahoma" w:cs="Tahoma"/>
        </w:rPr>
      </w:pPr>
      <w:r w:rsidRPr="00CB2B25">
        <w:rPr>
          <w:rFonts w:ascii="Tahoma" w:hAnsi="Tahoma" w:cs="Tahoma"/>
        </w:rPr>
        <w:t xml:space="preserve">zapewnić specjalistyczny nadzór nad realizacją zadania </w:t>
      </w:r>
      <w:r w:rsidR="00E56667" w:rsidRPr="00CB2B25">
        <w:rPr>
          <w:rFonts w:ascii="Tahoma" w:hAnsi="Tahoma" w:cs="Tahoma"/>
        </w:rPr>
        <w:t>na stanowiskach kierownika budowy</w:t>
      </w:r>
      <w:r w:rsidR="00C26B03">
        <w:rPr>
          <w:rFonts w:ascii="Tahoma" w:hAnsi="Tahoma" w:cs="Tahoma"/>
        </w:rPr>
        <w:t xml:space="preserve"> lub/i (zale</w:t>
      </w:r>
      <w:r w:rsidR="00511EC1">
        <w:rPr>
          <w:rFonts w:ascii="Tahoma" w:hAnsi="Tahoma" w:cs="Tahoma"/>
        </w:rPr>
        <w:t>żnie od części)</w:t>
      </w:r>
      <w:r w:rsidR="00E56667" w:rsidRPr="00CB2B25">
        <w:rPr>
          <w:rFonts w:ascii="Tahoma" w:hAnsi="Tahoma" w:cs="Tahoma"/>
        </w:rPr>
        <w:t xml:space="preserve"> kierowników robót branżowych </w:t>
      </w:r>
      <w:r w:rsidRPr="00CB2B25">
        <w:rPr>
          <w:rFonts w:ascii="Tahoma" w:hAnsi="Tahoma" w:cs="Tahoma"/>
        </w:rPr>
        <w:t xml:space="preserve">z uprawnieniami budowlanymi i przynależnością do stosownej izby samorządu zawodowego, z doświadczeniem zawodowym zgodnie ze złożoną ofertą, </w:t>
      </w:r>
    </w:p>
    <w:p w14:paraId="6A2D66E0" w14:textId="77777777" w:rsidR="00FD3126" w:rsidRPr="00CB2B25" w:rsidRDefault="00FD3126" w:rsidP="00CB2B25">
      <w:pPr>
        <w:numPr>
          <w:ilvl w:val="0"/>
          <w:numId w:val="13"/>
        </w:numPr>
        <w:tabs>
          <w:tab w:val="left" w:pos="426"/>
        </w:tabs>
        <w:spacing w:line="360" w:lineRule="auto"/>
        <w:rPr>
          <w:rFonts w:ascii="Tahoma" w:hAnsi="Tahoma" w:cs="Tahoma"/>
        </w:rPr>
      </w:pPr>
      <w:r w:rsidRPr="00CB2B25">
        <w:rPr>
          <w:rFonts w:ascii="Tahoma" w:hAnsi="Tahoma" w:cs="Tahoma"/>
        </w:rPr>
        <w:t>zapewnić wykwalifikowanych pracowników niezbędnych do prawidłowego i terminowego wykonania robót,</w:t>
      </w:r>
    </w:p>
    <w:p w14:paraId="3CE2E2F6" w14:textId="7D290A32" w:rsidR="00116073" w:rsidRPr="00CB2B25" w:rsidRDefault="00CB2B25" w:rsidP="00CB2B25">
      <w:pPr>
        <w:numPr>
          <w:ilvl w:val="0"/>
          <w:numId w:val="13"/>
        </w:numPr>
        <w:tabs>
          <w:tab w:val="left" w:pos="426"/>
        </w:tabs>
        <w:spacing w:line="360" w:lineRule="auto"/>
        <w:rPr>
          <w:rFonts w:ascii="Tahoma" w:hAnsi="Tahoma" w:cs="Tahoma"/>
        </w:rPr>
      </w:pPr>
      <w:r>
        <w:rPr>
          <w:rFonts w:ascii="Tahoma" w:hAnsi="Tahoma" w:cs="Tahoma"/>
        </w:rPr>
        <w:t xml:space="preserve"> </w:t>
      </w:r>
      <w:r w:rsidR="00116073" w:rsidRPr="00CB2B25">
        <w:rPr>
          <w:rFonts w:ascii="Tahoma" w:hAnsi="Tahoma" w:cs="Tahoma"/>
        </w:rPr>
        <w:t>zapewnić specjalistyczną obsługę geodezyjną</w:t>
      </w:r>
      <w:r w:rsidR="00587D08" w:rsidRPr="00CB2B25">
        <w:rPr>
          <w:rFonts w:ascii="Tahoma" w:hAnsi="Tahoma" w:cs="Tahoma"/>
        </w:rPr>
        <w:t xml:space="preserve"> oraz </w:t>
      </w:r>
      <w:r w:rsidR="00D64F56" w:rsidRPr="00CB2B25">
        <w:rPr>
          <w:rFonts w:ascii="Tahoma" w:hAnsi="Tahoma" w:cs="Tahoma"/>
        </w:rPr>
        <w:t>wg potrzeb</w:t>
      </w:r>
      <w:r w:rsidR="00116073" w:rsidRPr="00CB2B25">
        <w:rPr>
          <w:rFonts w:ascii="Tahoma" w:hAnsi="Tahoma" w:cs="Tahoma"/>
        </w:rPr>
        <w:t xml:space="preserve"> nadzór </w:t>
      </w:r>
      <w:r w:rsidR="00D64F56" w:rsidRPr="00CB2B25">
        <w:rPr>
          <w:rFonts w:ascii="Tahoma" w:hAnsi="Tahoma" w:cs="Tahoma"/>
        </w:rPr>
        <w:t>dendrologiczny</w:t>
      </w:r>
      <w:r>
        <w:rPr>
          <w:rFonts w:ascii="Tahoma" w:hAnsi="Tahoma" w:cs="Tahoma"/>
        </w:rPr>
        <w:t xml:space="preserve"> (</w:t>
      </w:r>
      <w:r w:rsidR="00511EC1">
        <w:rPr>
          <w:rFonts w:ascii="Tahoma" w:hAnsi="Tahoma" w:cs="Tahoma"/>
        </w:rPr>
        <w:t xml:space="preserve">dot. </w:t>
      </w:r>
      <w:r>
        <w:rPr>
          <w:rFonts w:ascii="Tahoma" w:hAnsi="Tahoma" w:cs="Tahoma"/>
        </w:rPr>
        <w:t>cz</w:t>
      </w:r>
      <w:r w:rsidR="00511EC1">
        <w:rPr>
          <w:rFonts w:ascii="Tahoma" w:hAnsi="Tahoma" w:cs="Tahoma"/>
        </w:rPr>
        <w:t>ęści 2</w:t>
      </w:r>
      <w:r>
        <w:rPr>
          <w:rFonts w:ascii="Tahoma" w:hAnsi="Tahoma" w:cs="Tahoma"/>
        </w:rPr>
        <w:t>)</w:t>
      </w:r>
      <w:r w:rsidR="00116073" w:rsidRPr="00CB2B25">
        <w:rPr>
          <w:rFonts w:ascii="Tahoma" w:hAnsi="Tahoma" w:cs="Tahoma"/>
        </w:rPr>
        <w:t>,</w:t>
      </w:r>
    </w:p>
    <w:p w14:paraId="5B95FB57" w14:textId="49D1F434" w:rsidR="00FD3126" w:rsidRPr="00CB2B25" w:rsidRDefault="00FD3126" w:rsidP="00CB2B25">
      <w:pPr>
        <w:numPr>
          <w:ilvl w:val="0"/>
          <w:numId w:val="13"/>
        </w:numPr>
        <w:tabs>
          <w:tab w:val="left" w:pos="426"/>
        </w:tabs>
        <w:spacing w:line="360" w:lineRule="auto"/>
        <w:rPr>
          <w:rFonts w:ascii="Tahoma" w:hAnsi="Tahoma" w:cs="Tahoma"/>
        </w:rPr>
      </w:pPr>
      <w:r w:rsidRPr="00CB2B25">
        <w:rPr>
          <w:rFonts w:ascii="Tahoma" w:hAnsi="Tahoma" w:cs="Tahoma"/>
        </w:rPr>
        <w:t xml:space="preserve">zawiadamiać </w:t>
      </w:r>
      <w:r w:rsidR="005E4369" w:rsidRPr="00CB2B25">
        <w:rPr>
          <w:rFonts w:ascii="Tahoma" w:hAnsi="Tahoma" w:cs="Tahoma"/>
        </w:rPr>
        <w:t>zamawiaj</w:t>
      </w:r>
      <w:r w:rsidR="0026338E" w:rsidRPr="00CB2B25">
        <w:rPr>
          <w:rFonts w:ascii="Tahoma" w:hAnsi="Tahoma" w:cs="Tahoma"/>
        </w:rPr>
        <w:t>ą</w:t>
      </w:r>
      <w:r w:rsidR="005E4369" w:rsidRPr="00CB2B25">
        <w:rPr>
          <w:rFonts w:ascii="Tahoma" w:hAnsi="Tahoma" w:cs="Tahoma"/>
        </w:rPr>
        <w:t>cego</w:t>
      </w:r>
      <w:r w:rsidRPr="00CB2B25">
        <w:rPr>
          <w:rFonts w:ascii="Tahoma" w:hAnsi="Tahoma" w:cs="Tahoma"/>
        </w:rPr>
        <w:t xml:space="preserve">/inspektora nadzoru inwestorskiego o wykonaniu robót ulegających zakryciu celem odbioru z wyprzedzeniem co najmniej </w:t>
      </w:r>
      <w:r w:rsidR="00116073" w:rsidRPr="00CB2B25">
        <w:rPr>
          <w:rFonts w:ascii="Tahoma" w:hAnsi="Tahoma" w:cs="Tahoma"/>
        </w:rPr>
        <w:t xml:space="preserve">3 </w:t>
      </w:r>
      <w:r w:rsidRPr="00CB2B25">
        <w:rPr>
          <w:rFonts w:ascii="Tahoma" w:hAnsi="Tahoma" w:cs="Tahoma"/>
        </w:rPr>
        <w:t xml:space="preserve">dni roboczych przed ich zakryciem; jeżeli Wykonawca nie poinformował o tym fakcie zobowiązany jest na żądanie inwestora/inspektora nadzoru odkryć </w:t>
      </w:r>
      <w:r w:rsidRPr="00CB2B25">
        <w:rPr>
          <w:rFonts w:ascii="Tahoma" w:hAnsi="Tahoma" w:cs="Tahoma"/>
        </w:rPr>
        <w:lastRenderedPageBreak/>
        <w:t>roboty lub wykonać odkrywki niezbędne do zbadania robót, a następnie przywrócić roboty do stanu poprzedniego na własny koszt,</w:t>
      </w:r>
    </w:p>
    <w:p w14:paraId="23D81C56" w14:textId="77777777" w:rsidR="00FD3126" w:rsidRPr="00CB2B25" w:rsidRDefault="00FD3126" w:rsidP="00CB2B25">
      <w:pPr>
        <w:numPr>
          <w:ilvl w:val="0"/>
          <w:numId w:val="13"/>
        </w:numPr>
        <w:tabs>
          <w:tab w:val="left" w:pos="426"/>
        </w:tabs>
        <w:spacing w:line="360" w:lineRule="auto"/>
        <w:rPr>
          <w:rFonts w:ascii="Tahoma" w:hAnsi="Tahoma" w:cs="Tahoma"/>
        </w:rPr>
      </w:pPr>
      <w:r w:rsidRPr="00CB2B25">
        <w:rPr>
          <w:rFonts w:ascii="Tahoma" w:hAnsi="Tahoma" w:cs="Tahoma"/>
        </w:rPr>
        <w:t xml:space="preserve">pokryć koszty niezbędnych </w:t>
      </w:r>
      <w:proofErr w:type="spellStart"/>
      <w:r w:rsidRPr="00CB2B25">
        <w:rPr>
          <w:rFonts w:ascii="Tahoma" w:hAnsi="Tahoma" w:cs="Tahoma"/>
        </w:rPr>
        <w:t>wyłączeń</w:t>
      </w:r>
      <w:proofErr w:type="spellEnd"/>
      <w:r w:rsidRPr="00CB2B25">
        <w:rPr>
          <w:rFonts w:ascii="Tahoma" w:hAnsi="Tahoma" w:cs="Tahoma"/>
        </w:rPr>
        <w:t xml:space="preserve">, uzgodnień związanych z realizacją przedmiotu umowy, jak również usunięcia awarii, </w:t>
      </w:r>
    </w:p>
    <w:p w14:paraId="676C0D11" w14:textId="77777777" w:rsidR="00116073" w:rsidRPr="00CB2B25" w:rsidRDefault="00116073" w:rsidP="00CB2B25">
      <w:pPr>
        <w:numPr>
          <w:ilvl w:val="0"/>
          <w:numId w:val="13"/>
        </w:numPr>
        <w:tabs>
          <w:tab w:val="left" w:pos="426"/>
        </w:tabs>
        <w:spacing w:line="360" w:lineRule="auto"/>
        <w:rPr>
          <w:rFonts w:ascii="Tahoma" w:hAnsi="Tahoma" w:cs="Tahoma"/>
        </w:rPr>
      </w:pPr>
      <w:r w:rsidRPr="00CB2B25">
        <w:rPr>
          <w:rFonts w:ascii="Tahoma" w:hAnsi="Tahoma" w:cs="Tahoma"/>
        </w:rPr>
        <w:t>usunąć kolizje sieci w oparciu o dokumentację oraz wymagania i wytyczne gestorów sieci elektroenergetycznych, telekomunikacyjnych, teleinformatycznych, gazowych, sanitarnych;</w:t>
      </w:r>
    </w:p>
    <w:p w14:paraId="373E3FFD" w14:textId="5D361E14" w:rsidR="00116073" w:rsidRPr="00CB2B25" w:rsidRDefault="00CB2B25" w:rsidP="00CB2B25">
      <w:pPr>
        <w:numPr>
          <w:ilvl w:val="0"/>
          <w:numId w:val="13"/>
        </w:numPr>
        <w:tabs>
          <w:tab w:val="left" w:pos="426"/>
        </w:tabs>
        <w:spacing w:line="360" w:lineRule="auto"/>
        <w:rPr>
          <w:rFonts w:ascii="Tahoma" w:hAnsi="Tahoma" w:cs="Tahoma"/>
        </w:rPr>
      </w:pPr>
      <w:r>
        <w:rPr>
          <w:rFonts w:ascii="Tahoma" w:hAnsi="Tahoma" w:cs="Tahoma"/>
        </w:rPr>
        <w:t xml:space="preserve"> </w:t>
      </w:r>
      <w:r w:rsidR="00116073" w:rsidRPr="00CB2B25">
        <w:rPr>
          <w:rFonts w:ascii="Tahoma" w:hAnsi="Tahoma" w:cs="Tahoma"/>
        </w:rPr>
        <w:t xml:space="preserve">w przypadkach koniecznych zmian dokonać uzgodnienia z </w:t>
      </w:r>
      <w:r w:rsidR="00587D08" w:rsidRPr="00CB2B25">
        <w:rPr>
          <w:rFonts w:ascii="Tahoma" w:hAnsi="Tahoma" w:cs="Tahoma"/>
        </w:rPr>
        <w:t>i</w:t>
      </w:r>
      <w:r w:rsidR="00116073" w:rsidRPr="00CB2B25">
        <w:rPr>
          <w:rFonts w:ascii="Tahoma" w:hAnsi="Tahoma" w:cs="Tahoma"/>
        </w:rPr>
        <w:t xml:space="preserve">nspektorem i Zamawiającym </w:t>
      </w:r>
      <w:r>
        <w:rPr>
          <w:rFonts w:ascii="Tahoma" w:hAnsi="Tahoma" w:cs="Tahoma"/>
        </w:rPr>
        <w:t xml:space="preserve"> </w:t>
      </w:r>
      <w:r w:rsidR="007110C5" w:rsidRPr="00CB2B25">
        <w:rPr>
          <w:rFonts w:ascii="Tahoma" w:hAnsi="Tahoma" w:cs="Tahoma"/>
        </w:rPr>
        <w:t>a</w:t>
      </w:r>
      <w:r w:rsidR="00116073" w:rsidRPr="00CB2B25">
        <w:rPr>
          <w:rFonts w:ascii="Tahoma" w:hAnsi="Tahoma" w:cs="Tahoma"/>
        </w:rPr>
        <w:t xml:space="preserve"> przed wykonaniem robót uzyskać każdorazowo kwalifikację </w:t>
      </w:r>
      <w:r w:rsidR="00587D08" w:rsidRPr="00CB2B25">
        <w:rPr>
          <w:rFonts w:ascii="Tahoma" w:hAnsi="Tahoma" w:cs="Tahoma"/>
        </w:rPr>
        <w:t>p</w:t>
      </w:r>
      <w:r w:rsidR="00116073" w:rsidRPr="00CB2B25">
        <w:rPr>
          <w:rFonts w:ascii="Tahoma" w:hAnsi="Tahoma" w:cs="Tahoma"/>
        </w:rPr>
        <w:t xml:space="preserve">rojektanta dla wnioskowanej zmiany i odstępstwa od </w:t>
      </w:r>
      <w:r w:rsidR="007110C5" w:rsidRPr="00CB2B25">
        <w:rPr>
          <w:rFonts w:ascii="Tahoma" w:hAnsi="Tahoma" w:cs="Tahoma"/>
        </w:rPr>
        <w:t xml:space="preserve">zatwierdzonej </w:t>
      </w:r>
      <w:r w:rsidR="00116073" w:rsidRPr="00CB2B25">
        <w:rPr>
          <w:rFonts w:ascii="Tahoma" w:hAnsi="Tahoma" w:cs="Tahoma"/>
        </w:rPr>
        <w:t>dokumentacji;</w:t>
      </w:r>
    </w:p>
    <w:p w14:paraId="6A298C39" w14:textId="002CC494" w:rsidR="00116073" w:rsidRPr="00137EC8" w:rsidRDefault="00CB2B25" w:rsidP="00137EC8">
      <w:pPr>
        <w:numPr>
          <w:ilvl w:val="0"/>
          <w:numId w:val="13"/>
        </w:numPr>
        <w:tabs>
          <w:tab w:val="left" w:pos="426"/>
        </w:tabs>
        <w:spacing w:line="360" w:lineRule="auto"/>
        <w:rPr>
          <w:rFonts w:ascii="Tahoma" w:hAnsi="Tahoma" w:cs="Tahoma"/>
        </w:rPr>
      </w:pPr>
      <w:r w:rsidRPr="00137EC8">
        <w:rPr>
          <w:rFonts w:ascii="Tahoma" w:hAnsi="Tahoma" w:cs="Tahoma"/>
        </w:rPr>
        <w:t xml:space="preserve"> </w:t>
      </w:r>
      <w:r w:rsidR="00116073" w:rsidRPr="00137EC8">
        <w:rPr>
          <w:rFonts w:ascii="Tahoma" w:hAnsi="Tahoma" w:cs="Tahoma"/>
        </w:rPr>
        <w:t>pokryć koszty usunięcia ewentualnych awarii podczas kolizji robót z urządzeniami, czy przedmiotami niezinwentaryzowanymi i nieujętymi w przekazanej dokumentacji;</w:t>
      </w:r>
    </w:p>
    <w:p w14:paraId="56F55334" w14:textId="77777777" w:rsidR="00116073" w:rsidRPr="00137EC8" w:rsidRDefault="00116073" w:rsidP="00137EC8">
      <w:pPr>
        <w:numPr>
          <w:ilvl w:val="0"/>
          <w:numId w:val="13"/>
        </w:numPr>
        <w:tabs>
          <w:tab w:val="left" w:pos="426"/>
        </w:tabs>
        <w:spacing w:line="360" w:lineRule="auto"/>
        <w:rPr>
          <w:rFonts w:ascii="Tahoma" w:hAnsi="Tahoma" w:cs="Tahoma"/>
        </w:rPr>
      </w:pPr>
      <w:r w:rsidRPr="00137EC8">
        <w:rPr>
          <w:rFonts w:ascii="Tahoma" w:hAnsi="Tahoma" w:cs="Tahoma"/>
        </w:rPr>
        <w:t xml:space="preserve">niezwłocznie informować Zamawiającego o problemach technicznych lub okolicznościach, które mogą wpłynąć na jakość robót lub termin zakończenia zadania, w tym o każdym uszkodzeniu  infrastruktury technicznej na terenie budowy oraz współpracować z gestorem sieci przy naprawie udzielając niezbędnej pomocy; </w:t>
      </w:r>
    </w:p>
    <w:p w14:paraId="1C85CC55" w14:textId="77777777" w:rsidR="00116073" w:rsidRPr="00137EC8" w:rsidRDefault="00116073" w:rsidP="00137EC8">
      <w:pPr>
        <w:numPr>
          <w:ilvl w:val="0"/>
          <w:numId w:val="13"/>
        </w:numPr>
        <w:tabs>
          <w:tab w:val="left" w:pos="426"/>
        </w:tabs>
        <w:spacing w:line="360" w:lineRule="auto"/>
        <w:rPr>
          <w:rFonts w:ascii="Tahoma" w:hAnsi="Tahoma" w:cs="Tahoma"/>
        </w:rPr>
      </w:pPr>
      <w:r w:rsidRPr="00137EC8">
        <w:rPr>
          <w:rFonts w:ascii="Tahoma" w:hAnsi="Tahoma" w:cs="Tahoma"/>
        </w:rPr>
        <w:t>ponieść wszelkie koszty z tytułu wyrządzonych szkód powstałych w skutek wykonywania robót będących przedmiotem umowy lub pozostających w związku z ich wykonaniem przez pracowników własnych oraz podwykonawców;</w:t>
      </w:r>
    </w:p>
    <w:p w14:paraId="34C3E004" w14:textId="045DFC52" w:rsidR="00FD3126" w:rsidRPr="00137EC8" w:rsidRDefault="00FD3126" w:rsidP="00137EC8">
      <w:pPr>
        <w:numPr>
          <w:ilvl w:val="0"/>
          <w:numId w:val="13"/>
        </w:numPr>
        <w:tabs>
          <w:tab w:val="left" w:pos="426"/>
        </w:tabs>
        <w:spacing w:line="360" w:lineRule="auto"/>
        <w:rPr>
          <w:rFonts w:ascii="Tahoma" w:hAnsi="Tahoma" w:cs="Tahoma"/>
        </w:rPr>
      </w:pPr>
      <w:r w:rsidRPr="00137EC8">
        <w:rPr>
          <w:rFonts w:ascii="Tahoma" w:hAnsi="Tahoma" w:cs="Tahoma"/>
        </w:rPr>
        <w:t>uczestniczyć w naradach zwoływanych przez Zamawiającego w udostępnionym na ten cel zapleczu budowy lub w siedzibie Zamawiającego,</w:t>
      </w:r>
    </w:p>
    <w:p w14:paraId="171E0298" w14:textId="77777777" w:rsidR="00FD3126" w:rsidRPr="00137EC8" w:rsidRDefault="00FD3126" w:rsidP="00137EC8">
      <w:pPr>
        <w:numPr>
          <w:ilvl w:val="0"/>
          <w:numId w:val="13"/>
        </w:numPr>
        <w:tabs>
          <w:tab w:val="left" w:pos="426"/>
        </w:tabs>
        <w:spacing w:line="360" w:lineRule="auto"/>
        <w:rPr>
          <w:rFonts w:ascii="Tahoma" w:hAnsi="Tahoma" w:cs="Tahoma"/>
        </w:rPr>
      </w:pPr>
      <w:r w:rsidRPr="00137EC8">
        <w:rPr>
          <w:rFonts w:ascii="Tahoma" w:hAnsi="Tahoma" w:cs="Tahoma"/>
        </w:rPr>
        <w:t>przygotować przedmiot umowy do odbioru po uprzednim sprawdzeniu poprawności jego wykonania,</w:t>
      </w:r>
    </w:p>
    <w:p w14:paraId="75564879" w14:textId="4E866C32" w:rsidR="00FD3126" w:rsidRPr="00137EC8" w:rsidRDefault="00587D08" w:rsidP="00137EC8">
      <w:pPr>
        <w:numPr>
          <w:ilvl w:val="0"/>
          <w:numId w:val="13"/>
        </w:numPr>
        <w:tabs>
          <w:tab w:val="left" w:pos="426"/>
        </w:tabs>
        <w:spacing w:line="360" w:lineRule="auto"/>
        <w:rPr>
          <w:rFonts w:ascii="Tahoma" w:hAnsi="Tahoma" w:cs="Tahoma"/>
        </w:rPr>
      </w:pPr>
      <w:r w:rsidRPr="00137EC8">
        <w:rPr>
          <w:rFonts w:ascii="Tahoma" w:hAnsi="Tahoma" w:cs="Tahoma"/>
        </w:rPr>
        <w:t>przekazać do odbioru końcowego</w:t>
      </w:r>
      <w:r w:rsidR="00FD3126" w:rsidRPr="00137EC8">
        <w:rPr>
          <w:rFonts w:ascii="Tahoma" w:hAnsi="Tahoma" w:cs="Tahoma"/>
        </w:rPr>
        <w:t xml:space="preserve">  instrukcje montażu, obsługi i konserwacji elementów zrealizowanych w ramach umowy;</w:t>
      </w:r>
    </w:p>
    <w:p w14:paraId="0A274033" w14:textId="7F9AEC7A" w:rsidR="00FD3126" w:rsidRPr="00137EC8" w:rsidRDefault="00FD3126" w:rsidP="00137EC8">
      <w:pPr>
        <w:numPr>
          <w:ilvl w:val="0"/>
          <w:numId w:val="13"/>
        </w:numPr>
        <w:tabs>
          <w:tab w:val="left" w:pos="426"/>
        </w:tabs>
        <w:spacing w:line="360" w:lineRule="auto"/>
        <w:rPr>
          <w:rFonts w:ascii="Tahoma" w:hAnsi="Tahoma" w:cs="Tahoma"/>
        </w:rPr>
      </w:pPr>
      <w:r w:rsidRPr="00137EC8">
        <w:rPr>
          <w:rFonts w:ascii="Tahoma" w:hAnsi="Tahoma" w:cs="Tahoma"/>
        </w:rPr>
        <w:lastRenderedPageBreak/>
        <w:t xml:space="preserve">wykonać i przekazać Zamawiającemu dokumentację powykonawczą w </w:t>
      </w:r>
      <w:r w:rsidR="00116073" w:rsidRPr="00137EC8">
        <w:rPr>
          <w:rFonts w:ascii="Tahoma" w:hAnsi="Tahoma" w:cs="Tahoma"/>
        </w:rPr>
        <w:t>2</w:t>
      </w:r>
      <w:r w:rsidRPr="00137EC8">
        <w:rPr>
          <w:rFonts w:ascii="Tahoma" w:hAnsi="Tahoma" w:cs="Tahoma"/>
        </w:rPr>
        <w:t xml:space="preserve"> egzemplarzach</w:t>
      </w:r>
      <w:r w:rsidR="00511EC1">
        <w:rPr>
          <w:rFonts w:ascii="Tahoma" w:hAnsi="Tahoma" w:cs="Tahoma"/>
        </w:rPr>
        <w:t xml:space="preserve"> w formie papierowej oraz w formie elektronicznej</w:t>
      </w:r>
      <w:r w:rsidRPr="00137EC8">
        <w:rPr>
          <w:rFonts w:ascii="Tahoma" w:hAnsi="Tahoma" w:cs="Tahoma"/>
        </w:rPr>
        <w:t xml:space="preserve">, </w:t>
      </w:r>
    </w:p>
    <w:p w14:paraId="142AA686" w14:textId="2355891E" w:rsidR="00116073" w:rsidRPr="00137EC8" w:rsidRDefault="00116073" w:rsidP="00137EC8">
      <w:pPr>
        <w:numPr>
          <w:ilvl w:val="0"/>
          <w:numId w:val="13"/>
        </w:numPr>
        <w:tabs>
          <w:tab w:val="left" w:pos="426"/>
        </w:tabs>
        <w:spacing w:line="360" w:lineRule="auto"/>
        <w:rPr>
          <w:rFonts w:ascii="Tahoma" w:hAnsi="Tahoma" w:cs="Tahoma"/>
        </w:rPr>
      </w:pPr>
      <w:r w:rsidRPr="00137EC8">
        <w:rPr>
          <w:rFonts w:ascii="Tahoma" w:hAnsi="Tahoma" w:cs="Tahoma"/>
        </w:rPr>
        <w:t xml:space="preserve">przeprowadzić </w:t>
      </w:r>
      <w:r w:rsidR="007110C5" w:rsidRPr="00137EC8">
        <w:rPr>
          <w:rFonts w:ascii="Tahoma" w:hAnsi="Tahoma" w:cs="Tahoma"/>
        </w:rPr>
        <w:t xml:space="preserve">w ramach wynagrodzenia </w:t>
      </w:r>
      <w:r w:rsidRPr="00137EC8">
        <w:rPr>
          <w:rFonts w:ascii="Tahoma" w:hAnsi="Tahoma" w:cs="Tahoma"/>
        </w:rPr>
        <w:t xml:space="preserve">wszelkie czynności serwisowe i rejestracyjne wynikające z DTR, kart gwarancyjnych producentów oraz przepisów dla urządzeń podlegających nadzorowi UDT; </w:t>
      </w:r>
    </w:p>
    <w:p w14:paraId="43432A29" w14:textId="05343577" w:rsidR="00116073" w:rsidRPr="00137EC8" w:rsidRDefault="00116073" w:rsidP="00137EC8">
      <w:pPr>
        <w:numPr>
          <w:ilvl w:val="0"/>
          <w:numId w:val="13"/>
        </w:numPr>
        <w:tabs>
          <w:tab w:val="left" w:pos="426"/>
        </w:tabs>
        <w:spacing w:line="360" w:lineRule="auto"/>
        <w:rPr>
          <w:rFonts w:ascii="Tahoma" w:hAnsi="Tahoma" w:cs="Tahoma"/>
        </w:rPr>
      </w:pPr>
      <w:r w:rsidRPr="00137EC8">
        <w:rPr>
          <w:rFonts w:ascii="Tahoma" w:hAnsi="Tahoma" w:cs="Tahoma"/>
        </w:rPr>
        <w:t>przeprowadzić wszelkie niezbędne czynności pomiarowe, rozruchowe wykonanego przedmiotu umowy, wykonać rozruch instalacji i uruchomienie urządzeń pokrywając wszelkie niezbędne koszty z tym związane;</w:t>
      </w:r>
    </w:p>
    <w:p w14:paraId="2775C85A" w14:textId="3A0B3DA3" w:rsidR="00FD3126" w:rsidRPr="00137EC8" w:rsidRDefault="00FD3126" w:rsidP="00137EC8">
      <w:pPr>
        <w:numPr>
          <w:ilvl w:val="0"/>
          <w:numId w:val="13"/>
        </w:numPr>
        <w:tabs>
          <w:tab w:val="left" w:pos="426"/>
        </w:tabs>
        <w:spacing w:line="360" w:lineRule="auto"/>
        <w:rPr>
          <w:rFonts w:ascii="Tahoma" w:hAnsi="Tahoma" w:cs="Tahoma"/>
        </w:rPr>
      </w:pPr>
      <w:r w:rsidRPr="00137EC8">
        <w:rPr>
          <w:rFonts w:ascii="Tahoma" w:hAnsi="Tahoma" w:cs="Tahoma"/>
        </w:rPr>
        <w:t>przeprowadzić szkolenie z montażu i eksploatacji wykonanych instalacji</w:t>
      </w:r>
      <w:r w:rsidR="00116073" w:rsidRPr="00137EC8">
        <w:rPr>
          <w:rFonts w:ascii="Tahoma" w:hAnsi="Tahoma" w:cs="Tahoma"/>
        </w:rPr>
        <w:t xml:space="preserve"> i urządzeń</w:t>
      </w:r>
      <w:r w:rsidRPr="00137EC8">
        <w:rPr>
          <w:rFonts w:ascii="Tahoma" w:hAnsi="Tahoma" w:cs="Tahoma"/>
        </w:rPr>
        <w:t>,</w:t>
      </w:r>
    </w:p>
    <w:p w14:paraId="6C93DF36" w14:textId="017D0CCC" w:rsidR="00FD3126" w:rsidRPr="00137EC8" w:rsidRDefault="00FD3126" w:rsidP="00137EC8">
      <w:pPr>
        <w:numPr>
          <w:ilvl w:val="0"/>
          <w:numId w:val="13"/>
        </w:numPr>
        <w:tabs>
          <w:tab w:val="left" w:pos="426"/>
        </w:tabs>
        <w:spacing w:line="360" w:lineRule="auto"/>
        <w:rPr>
          <w:rFonts w:ascii="Tahoma" w:hAnsi="Tahoma" w:cs="Tahoma"/>
        </w:rPr>
      </w:pPr>
      <w:r w:rsidRPr="00137EC8">
        <w:rPr>
          <w:rFonts w:ascii="Tahoma" w:hAnsi="Tahoma" w:cs="Tahoma"/>
        </w:rPr>
        <w:t xml:space="preserve">w ciągu 14 dni od daty odbioru końcowego usunąć zaplecze </w:t>
      </w:r>
      <w:r w:rsidR="00116073" w:rsidRPr="00137EC8">
        <w:rPr>
          <w:rFonts w:ascii="Tahoma" w:hAnsi="Tahoma" w:cs="Tahoma"/>
        </w:rPr>
        <w:t>budowy</w:t>
      </w:r>
      <w:r w:rsidRPr="00137EC8">
        <w:rPr>
          <w:rFonts w:ascii="Tahoma" w:hAnsi="Tahoma" w:cs="Tahoma"/>
        </w:rPr>
        <w:t xml:space="preserve">, </w:t>
      </w:r>
    </w:p>
    <w:p w14:paraId="72695CDA" w14:textId="77777777" w:rsidR="00116073" w:rsidRPr="00137EC8" w:rsidRDefault="00FD3126" w:rsidP="00137EC8">
      <w:pPr>
        <w:numPr>
          <w:ilvl w:val="0"/>
          <w:numId w:val="13"/>
        </w:numPr>
        <w:tabs>
          <w:tab w:val="left" w:pos="426"/>
        </w:tabs>
        <w:spacing w:line="360" w:lineRule="auto"/>
        <w:rPr>
          <w:rFonts w:ascii="Tahoma" w:hAnsi="Tahoma" w:cs="Tahoma"/>
        </w:rPr>
      </w:pPr>
      <w:r w:rsidRPr="00137EC8">
        <w:rPr>
          <w:rFonts w:ascii="Tahoma" w:hAnsi="Tahoma" w:cs="Tahoma"/>
        </w:rPr>
        <w:t xml:space="preserve">po przeprowadzeniu robót związanych z wykonaniem przedmiotu umowy doprowadzić do stanu pierwotnego tereny przyległe oraz tereny wykorzystywane pod teren </w:t>
      </w:r>
      <w:r w:rsidR="00116073" w:rsidRPr="00137EC8">
        <w:rPr>
          <w:rFonts w:ascii="Tahoma" w:hAnsi="Tahoma" w:cs="Tahoma"/>
        </w:rPr>
        <w:t>budowy</w:t>
      </w:r>
      <w:r w:rsidRPr="00137EC8">
        <w:rPr>
          <w:rFonts w:ascii="Tahoma" w:hAnsi="Tahoma" w:cs="Tahoma"/>
        </w:rPr>
        <w:t xml:space="preserve"> nie związane bezpośrednio z przedmiotem umowy,</w:t>
      </w:r>
    </w:p>
    <w:p w14:paraId="6878ED8D" w14:textId="35A762D9" w:rsidR="00116073" w:rsidRPr="00137EC8" w:rsidRDefault="00116073" w:rsidP="00137EC8">
      <w:pPr>
        <w:numPr>
          <w:ilvl w:val="0"/>
          <w:numId w:val="13"/>
        </w:numPr>
        <w:tabs>
          <w:tab w:val="left" w:pos="426"/>
        </w:tabs>
        <w:spacing w:line="360" w:lineRule="auto"/>
        <w:rPr>
          <w:rFonts w:ascii="Tahoma" w:hAnsi="Tahoma" w:cs="Tahoma"/>
        </w:rPr>
      </w:pPr>
      <w:r w:rsidRPr="00137EC8">
        <w:rPr>
          <w:rFonts w:ascii="Tahoma" w:hAnsi="Tahoma" w:cs="Tahoma"/>
        </w:rPr>
        <w:t>przekazać Zamawiającemu</w:t>
      </w:r>
      <w:r w:rsidR="004B1B38" w:rsidRPr="00137EC8">
        <w:rPr>
          <w:rFonts w:ascii="Tahoma" w:hAnsi="Tahoma" w:cs="Tahoma"/>
        </w:rPr>
        <w:t xml:space="preserve"> kompletną</w:t>
      </w:r>
      <w:r w:rsidRPr="00137EC8">
        <w:rPr>
          <w:rFonts w:ascii="Tahoma" w:hAnsi="Tahoma" w:cs="Tahoma"/>
        </w:rPr>
        <w:t xml:space="preserve"> dokumentację budowy i dokumentację powykonawczą oraz podlegające przekazaniu inne dokumenty i decyzje dotyczące obiektu,</w:t>
      </w:r>
      <w:r w:rsidRPr="00137EC8">
        <w:rPr>
          <w:rFonts w:ascii="Tahoma" w:hAnsi="Tahoma" w:cs="Tahoma"/>
          <w:w w:val="99"/>
        </w:rPr>
        <w:t xml:space="preserve"> </w:t>
      </w:r>
      <w:r w:rsidRPr="00137EC8">
        <w:rPr>
          <w:rFonts w:ascii="Tahoma" w:hAnsi="Tahoma" w:cs="Tahoma"/>
        </w:rPr>
        <w:t>instalacji i urządzeń związanych z obiekte</w:t>
      </w:r>
      <w:r w:rsidR="00337CFA" w:rsidRPr="00137EC8">
        <w:rPr>
          <w:rFonts w:ascii="Tahoma" w:hAnsi="Tahoma" w:cs="Tahoma"/>
        </w:rPr>
        <w:t>m;</w:t>
      </w:r>
      <w:r w:rsidRPr="00137EC8">
        <w:rPr>
          <w:rFonts w:ascii="Tahoma" w:hAnsi="Tahoma" w:cs="Tahoma"/>
        </w:rPr>
        <w:t xml:space="preserve"> </w:t>
      </w:r>
    </w:p>
    <w:p w14:paraId="1EED8A09" w14:textId="652D5966" w:rsidR="00116073" w:rsidRPr="00137EC8" w:rsidRDefault="00116073" w:rsidP="00137EC8">
      <w:pPr>
        <w:numPr>
          <w:ilvl w:val="0"/>
          <w:numId w:val="13"/>
        </w:numPr>
        <w:tabs>
          <w:tab w:val="left" w:pos="426"/>
        </w:tabs>
        <w:spacing w:line="360" w:lineRule="auto"/>
        <w:rPr>
          <w:rFonts w:ascii="Tahoma" w:hAnsi="Tahoma" w:cs="Tahoma"/>
        </w:rPr>
      </w:pPr>
      <w:r w:rsidRPr="00137EC8">
        <w:rPr>
          <w:rFonts w:ascii="Tahoma" w:hAnsi="Tahoma" w:cs="Tahoma"/>
        </w:rPr>
        <w:t xml:space="preserve">zapewnić czynny i niezbędny udział pracowników, w tym </w:t>
      </w:r>
      <w:r w:rsidR="001A0027" w:rsidRPr="00137EC8">
        <w:rPr>
          <w:rFonts w:ascii="Tahoma" w:hAnsi="Tahoma" w:cs="Tahoma"/>
        </w:rPr>
        <w:t>k</w:t>
      </w:r>
      <w:r w:rsidRPr="00137EC8">
        <w:rPr>
          <w:rFonts w:ascii="Tahoma" w:hAnsi="Tahoma" w:cs="Tahoma"/>
        </w:rPr>
        <w:t xml:space="preserve">ierownika </w:t>
      </w:r>
      <w:r w:rsidR="001A0027" w:rsidRPr="00137EC8">
        <w:rPr>
          <w:rFonts w:ascii="Tahoma" w:hAnsi="Tahoma" w:cs="Tahoma"/>
        </w:rPr>
        <w:t>b</w:t>
      </w:r>
      <w:r w:rsidRPr="00137EC8">
        <w:rPr>
          <w:rFonts w:ascii="Tahoma" w:hAnsi="Tahoma" w:cs="Tahoma"/>
        </w:rPr>
        <w:t xml:space="preserve">udowy i </w:t>
      </w:r>
      <w:r w:rsidR="001A0027" w:rsidRPr="00137EC8">
        <w:rPr>
          <w:rFonts w:ascii="Tahoma" w:hAnsi="Tahoma" w:cs="Tahoma"/>
        </w:rPr>
        <w:t>k</w:t>
      </w:r>
      <w:r w:rsidRPr="00137EC8">
        <w:rPr>
          <w:rFonts w:ascii="Tahoma" w:hAnsi="Tahoma" w:cs="Tahoma"/>
        </w:rPr>
        <w:t>ierowników robót, w czynnościach zgłoszenia zakończenia budowy i dopuszczenia obiekt</w:t>
      </w:r>
      <w:r w:rsidR="00337CFA" w:rsidRPr="00137EC8">
        <w:rPr>
          <w:rFonts w:ascii="Tahoma" w:hAnsi="Tahoma" w:cs="Tahoma"/>
        </w:rPr>
        <w:t>u</w:t>
      </w:r>
      <w:r w:rsidRPr="00137EC8">
        <w:rPr>
          <w:rFonts w:ascii="Tahoma" w:hAnsi="Tahoma" w:cs="Tahoma"/>
        </w:rPr>
        <w:t xml:space="preserve"> do użytkowania;</w:t>
      </w:r>
    </w:p>
    <w:p w14:paraId="6B93732C" w14:textId="085F6120" w:rsidR="00FD3126" w:rsidRPr="00137EC8" w:rsidRDefault="00FD3126" w:rsidP="00137EC8">
      <w:pPr>
        <w:pStyle w:val="Akapitzlist"/>
        <w:numPr>
          <w:ilvl w:val="0"/>
          <w:numId w:val="13"/>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przedkładać Zamawiającemu um</w:t>
      </w:r>
      <w:r w:rsidR="00116073" w:rsidRPr="00137EC8">
        <w:rPr>
          <w:rFonts w:ascii="Tahoma" w:hAnsi="Tahoma" w:cs="Tahoma"/>
        </w:rPr>
        <w:t>owy</w:t>
      </w:r>
      <w:r w:rsidRPr="00137EC8">
        <w:rPr>
          <w:rFonts w:ascii="Tahoma" w:hAnsi="Tahoma" w:cs="Tahoma"/>
        </w:rPr>
        <w:t>, dokumentów i oświadczeń podwykonawców i dalszych podwykonawców, wymaganych niniejszą umową</w:t>
      </w:r>
      <w:r w:rsidR="006D2E9B" w:rsidRPr="00137EC8">
        <w:rPr>
          <w:rFonts w:ascii="Tahoma" w:hAnsi="Tahoma" w:cs="Tahoma"/>
        </w:rPr>
        <w:t>.</w:t>
      </w:r>
    </w:p>
    <w:p w14:paraId="62237FE0" w14:textId="0D8BB215" w:rsidR="00741819" w:rsidRPr="00137EC8" w:rsidRDefault="00741819" w:rsidP="00137EC8">
      <w:pPr>
        <w:pStyle w:val="Akapitzlist"/>
        <w:numPr>
          <w:ilvl w:val="0"/>
          <w:numId w:val="46"/>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W ramach funkcjonowania placu budowy oraz prowadzenia robót na zajmowanym terenie Wykonawca i powołany przez niego Kierownik budowy</w:t>
      </w:r>
      <w:r w:rsidR="0064746C">
        <w:rPr>
          <w:rFonts w:ascii="Tahoma" w:hAnsi="Tahoma" w:cs="Tahoma"/>
        </w:rPr>
        <w:t>/robót</w:t>
      </w:r>
      <w:r w:rsidRPr="00137EC8">
        <w:rPr>
          <w:rFonts w:ascii="Tahoma" w:hAnsi="Tahoma" w:cs="Tahoma"/>
        </w:rPr>
        <w:t xml:space="preserve"> zobowiązani są do nw. działań:</w:t>
      </w:r>
    </w:p>
    <w:p w14:paraId="06ED9AF5" w14:textId="330C9DB1"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p</w:t>
      </w:r>
      <w:r w:rsidR="00741819" w:rsidRPr="00137EC8">
        <w:rPr>
          <w:rFonts w:ascii="Tahoma" w:hAnsi="Tahoma" w:cs="Tahoma"/>
        </w:rPr>
        <w:t>rzed przystąpieniem do robót budowlanych dopełnić obowiązku oznakowania i wygrodzenia terenu budowy oraz zapewnić jego pełną ochronę i zabezpieczenie</w:t>
      </w:r>
      <w:r w:rsidRPr="00137EC8">
        <w:rPr>
          <w:rFonts w:ascii="Tahoma" w:hAnsi="Tahoma" w:cs="Tahoma"/>
        </w:rPr>
        <w:t>,</w:t>
      </w:r>
    </w:p>
    <w:p w14:paraId="645E4FAA" w14:textId="00CD8244"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lastRenderedPageBreak/>
        <w:t>z</w:t>
      </w:r>
      <w:r w:rsidR="00337CFA" w:rsidRPr="00137EC8">
        <w:rPr>
          <w:rFonts w:ascii="Tahoma" w:hAnsi="Tahoma" w:cs="Tahoma"/>
        </w:rPr>
        <w:t>amontować</w:t>
      </w:r>
      <w:r w:rsidR="00741819" w:rsidRPr="00137EC8">
        <w:rPr>
          <w:rFonts w:ascii="Tahoma" w:hAnsi="Tahoma" w:cs="Tahoma"/>
        </w:rPr>
        <w:t xml:space="preserve"> </w:t>
      </w:r>
      <w:r w:rsidR="00337CFA" w:rsidRPr="00137EC8">
        <w:rPr>
          <w:rFonts w:ascii="Tahoma" w:hAnsi="Tahoma" w:cs="Tahoma"/>
        </w:rPr>
        <w:t xml:space="preserve">przekazaną przez Zamawiającego </w:t>
      </w:r>
      <w:r w:rsidR="00741819" w:rsidRPr="00137EC8">
        <w:rPr>
          <w:rFonts w:ascii="Tahoma" w:hAnsi="Tahoma" w:cs="Tahoma"/>
        </w:rPr>
        <w:t>tablicę informacyjną związaną z udzielonym dofinansowaniem</w:t>
      </w:r>
      <w:r w:rsidR="00137EC8" w:rsidRPr="00137EC8">
        <w:rPr>
          <w:rFonts w:ascii="Tahoma" w:hAnsi="Tahoma" w:cs="Tahoma"/>
        </w:rPr>
        <w:t xml:space="preserve"> (cz</w:t>
      </w:r>
      <w:r w:rsidR="0064746C">
        <w:rPr>
          <w:rFonts w:ascii="Tahoma" w:hAnsi="Tahoma" w:cs="Tahoma"/>
        </w:rPr>
        <w:t xml:space="preserve">ęść </w:t>
      </w:r>
      <w:r w:rsidR="00137EC8" w:rsidRPr="00137EC8">
        <w:rPr>
          <w:rFonts w:ascii="Tahoma" w:hAnsi="Tahoma" w:cs="Tahoma"/>
        </w:rPr>
        <w:t xml:space="preserve">2) </w:t>
      </w:r>
      <w:r w:rsidRPr="00137EC8">
        <w:rPr>
          <w:rFonts w:ascii="Tahoma" w:hAnsi="Tahoma" w:cs="Tahoma"/>
        </w:rPr>
        <w:t>,</w:t>
      </w:r>
    </w:p>
    <w:p w14:paraId="11232279" w14:textId="5B5FA35C"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p</w:t>
      </w:r>
      <w:r w:rsidR="00741819" w:rsidRPr="00137EC8">
        <w:rPr>
          <w:rFonts w:ascii="Tahoma" w:hAnsi="Tahoma" w:cs="Tahoma"/>
        </w:rPr>
        <w:t>rzestrzegać, aby wszyscy pracownicy na terenie budowy byli ubrani i wyposażeni w odzież ochronną zgodnie z wymaganiami przepisów BHP</w:t>
      </w:r>
      <w:r w:rsidRPr="00137EC8">
        <w:rPr>
          <w:rFonts w:ascii="Tahoma" w:hAnsi="Tahoma" w:cs="Tahoma"/>
        </w:rPr>
        <w:t>, n</w:t>
      </w:r>
      <w:r w:rsidR="00741819" w:rsidRPr="00137EC8">
        <w:rPr>
          <w:rFonts w:ascii="Tahoma" w:hAnsi="Tahoma" w:cs="Tahoma"/>
        </w:rPr>
        <w:t>ie dopuścić do przebywania na terenie budowy osób nietrzeźwych lub pod wpływem środków odurzających</w:t>
      </w:r>
      <w:r w:rsidRPr="00137EC8">
        <w:rPr>
          <w:rFonts w:ascii="Tahoma" w:hAnsi="Tahoma" w:cs="Tahoma"/>
        </w:rPr>
        <w:t>,</w:t>
      </w:r>
    </w:p>
    <w:p w14:paraId="0BEE3D26" w14:textId="4582705E"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d</w:t>
      </w:r>
      <w:r w:rsidR="00741819" w:rsidRPr="00137EC8">
        <w:rPr>
          <w:rFonts w:ascii="Tahoma" w:hAnsi="Tahoma" w:cs="Tahoma"/>
        </w:rPr>
        <w:t xml:space="preserve">opełnić obowiązku sporządzenia planu bezpieczeństwa i ochrony zdrowia na budowie (BIOZ), z uwzględnieniem specyfiki obiektu budowlanego i warunków prowadzenia robót budowlanych oraz uzyskać uzgodnienie </w:t>
      </w:r>
      <w:r w:rsidRPr="00137EC8">
        <w:rPr>
          <w:rFonts w:ascii="Tahoma" w:hAnsi="Tahoma" w:cs="Tahoma"/>
        </w:rPr>
        <w:t>i</w:t>
      </w:r>
      <w:r w:rsidR="00741819" w:rsidRPr="00137EC8">
        <w:rPr>
          <w:rFonts w:ascii="Tahoma" w:hAnsi="Tahoma" w:cs="Tahoma"/>
        </w:rPr>
        <w:t>nspektora</w:t>
      </w:r>
      <w:r w:rsidRPr="00137EC8">
        <w:rPr>
          <w:rFonts w:ascii="Tahoma" w:hAnsi="Tahoma" w:cs="Tahoma"/>
        </w:rPr>
        <w:t xml:space="preserve"> nadzoru,</w:t>
      </w:r>
      <w:r w:rsidR="00741819" w:rsidRPr="00137EC8">
        <w:rPr>
          <w:rFonts w:ascii="Tahoma" w:hAnsi="Tahoma" w:cs="Tahoma"/>
        </w:rPr>
        <w:t xml:space="preserve"> </w:t>
      </w:r>
    </w:p>
    <w:p w14:paraId="4DAC8F54" w14:textId="32E381EC"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p</w:t>
      </w:r>
      <w:r w:rsidR="00741819" w:rsidRPr="00137EC8">
        <w:rPr>
          <w:rFonts w:ascii="Tahoma" w:hAnsi="Tahoma" w:cs="Tahoma"/>
        </w:rPr>
        <w:t>rzechowywać na terenie budowy i udostępniać Zamawiającemu i innym uprawnionym podmiotom dziennik budowy oraz zapewnić jego rzetelne prowadzenie poprzez dokonywanie aktualnych i czytelnych wpisów zgodnie z postępem prac</w:t>
      </w:r>
      <w:r w:rsidRPr="00137EC8">
        <w:rPr>
          <w:rFonts w:ascii="Tahoma" w:hAnsi="Tahoma" w:cs="Tahoma"/>
        </w:rPr>
        <w:t>,</w:t>
      </w:r>
    </w:p>
    <w:p w14:paraId="70037004" w14:textId="374AAAFD"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w</w:t>
      </w:r>
      <w:r w:rsidR="00741819" w:rsidRPr="00137EC8">
        <w:rPr>
          <w:rFonts w:ascii="Tahoma" w:hAnsi="Tahoma" w:cs="Tahoma"/>
        </w:rPr>
        <w:t xml:space="preserve">łasnym staraniem i kosztem uzyskać od gestorów sieci warunki zasilania i doprowadzić na </w:t>
      </w:r>
      <w:r w:rsidR="00337CFA" w:rsidRPr="00137EC8">
        <w:rPr>
          <w:rFonts w:ascii="Tahoma" w:hAnsi="Tahoma" w:cs="Tahoma"/>
        </w:rPr>
        <w:t>czas budowy</w:t>
      </w:r>
      <w:r w:rsidR="00741819" w:rsidRPr="00137EC8">
        <w:rPr>
          <w:rFonts w:ascii="Tahoma" w:hAnsi="Tahoma" w:cs="Tahoma"/>
        </w:rPr>
        <w:t xml:space="preserve"> niezbędne media, które po zrealizowaniu zadania usunąć; koszty ich poboru rozliczyć z dostawcą</w:t>
      </w:r>
      <w:r w:rsidRPr="00137EC8">
        <w:rPr>
          <w:rFonts w:ascii="Tahoma" w:hAnsi="Tahoma" w:cs="Tahoma"/>
        </w:rPr>
        <w:t>,</w:t>
      </w:r>
    </w:p>
    <w:p w14:paraId="4EED35E0" w14:textId="36CCFAE9"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u</w:t>
      </w:r>
      <w:r w:rsidR="00741819" w:rsidRPr="00137EC8">
        <w:rPr>
          <w:rFonts w:ascii="Tahoma" w:hAnsi="Tahoma" w:cs="Tahoma"/>
        </w:rPr>
        <w:t>stawić zaplecze budowy, a po zakończeniu prac, w ciągu 14 dni od daty odbioru końcowego zlikwidować je (łącznie z odłączeniem mediów i usunięciem wszystkich instalacji, rozbiórką wszystkich tymczasowych dróg dojazdowych, oczyszczeniem terenu oraz wywiezieniem wszystkich elementów i urządzeń)</w:t>
      </w:r>
      <w:r w:rsidRPr="00137EC8">
        <w:rPr>
          <w:rFonts w:ascii="Tahoma" w:hAnsi="Tahoma" w:cs="Tahoma"/>
        </w:rPr>
        <w:t>, d</w:t>
      </w:r>
      <w:r w:rsidR="00741819" w:rsidRPr="00137EC8">
        <w:rPr>
          <w:rFonts w:ascii="Tahoma" w:hAnsi="Tahoma" w:cs="Tahoma"/>
        </w:rPr>
        <w:t>opuszcza się ustalenie innego terminu usunięcia zaplecza budowy przy uprzedniej zgodzie Zamawiającego</w:t>
      </w:r>
      <w:r w:rsidRPr="00137EC8">
        <w:rPr>
          <w:rFonts w:ascii="Tahoma" w:hAnsi="Tahoma" w:cs="Tahoma"/>
        </w:rPr>
        <w:t>,</w:t>
      </w:r>
    </w:p>
    <w:p w14:paraId="7D38A5EB" w14:textId="468E7052" w:rsidR="00741819" w:rsidRPr="00137EC8" w:rsidRDefault="00741819"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 xml:space="preserve">terenu budowy i zaplecza utrzymywać w czystości i porządku, w stanie wolnym od zbędnych przeszkód komunikacyjnych, przeznaczonych do usunięcia i utylizacji lub zagospodarowania w ramach recyklingu wszystkich powstałych odpadów, śmieci, gruzu budowlanego oraz odpadów wielkogabarytowych. Wykonawca odpowiada za czynności niezbędne do usunięcia ewentualnych odpadów niebezpiecznych, a wszelkie urządzenia pomocnicze i zbędne materiały, odpady oraz niepotrzebne urządzenia </w:t>
      </w:r>
      <w:r w:rsidRPr="00137EC8">
        <w:rPr>
          <w:rFonts w:ascii="Tahoma" w:hAnsi="Tahoma" w:cs="Tahoma"/>
        </w:rPr>
        <w:lastRenderedPageBreak/>
        <w:t>prowizoryczne będzie usuwał i składował na wydzielonym placu lub składowisku odpadów</w:t>
      </w:r>
      <w:r w:rsidR="008E0F4B" w:rsidRPr="00137EC8">
        <w:rPr>
          <w:rFonts w:ascii="Tahoma" w:hAnsi="Tahoma" w:cs="Tahoma"/>
        </w:rPr>
        <w:t>,</w:t>
      </w:r>
    </w:p>
    <w:p w14:paraId="25685C56" w14:textId="41475920"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p</w:t>
      </w:r>
      <w:r w:rsidR="00741819" w:rsidRPr="00137EC8">
        <w:rPr>
          <w:rFonts w:ascii="Tahoma" w:hAnsi="Tahoma" w:cs="Tahoma"/>
        </w:rPr>
        <w:t>rowadzić roboty w sposób nie powodujący nadmiernego utrudnienia ruchu kołowego pojazdów i komunikacji publicznej, nie stwarzający zagrożeń wypadkowych, minimalizując utrudnienia na drogach wewnętrznych i publicznych w rejonie terenu budowy</w:t>
      </w:r>
      <w:r w:rsidRPr="00137EC8">
        <w:rPr>
          <w:rFonts w:ascii="Tahoma" w:hAnsi="Tahoma" w:cs="Tahoma"/>
        </w:rPr>
        <w:t>, u</w:t>
      </w:r>
      <w:r w:rsidR="00741819" w:rsidRPr="00137EC8">
        <w:rPr>
          <w:rFonts w:ascii="Tahoma" w:hAnsi="Tahoma" w:cs="Tahoma"/>
        </w:rPr>
        <w:t xml:space="preserve">trzymywać czystość nawierzchni dróg i ulic dojazdowych do terenu inwestycji poprzez czyszczenie nawierzchni </w:t>
      </w:r>
      <w:r w:rsidRPr="00137EC8">
        <w:rPr>
          <w:rFonts w:ascii="Tahoma" w:hAnsi="Tahoma" w:cs="Tahoma"/>
        </w:rPr>
        <w:br/>
      </w:r>
      <w:r w:rsidR="00741819" w:rsidRPr="00137EC8">
        <w:rPr>
          <w:rFonts w:ascii="Tahoma" w:hAnsi="Tahoma" w:cs="Tahoma"/>
        </w:rPr>
        <w:t>z błota i kamieni nawiezionych przez środki transportowe Wykonawcy wg potrzeb (nie mniej niż 2 razy dziennie, a w warunkach deszczowych na bieżąco po każdym wyjeździe z budowy)</w:t>
      </w:r>
      <w:r w:rsidR="00137EC8">
        <w:rPr>
          <w:rFonts w:ascii="Tahoma" w:hAnsi="Tahoma" w:cs="Tahoma"/>
        </w:rPr>
        <w:t xml:space="preserve"> – </w:t>
      </w:r>
      <w:r w:rsidR="0064746C">
        <w:rPr>
          <w:rFonts w:ascii="Tahoma" w:hAnsi="Tahoma" w:cs="Tahoma"/>
        </w:rPr>
        <w:t xml:space="preserve">dot. </w:t>
      </w:r>
      <w:r w:rsidR="00137EC8">
        <w:rPr>
          <w:rFonts w:ascii="Tahoma" w:hAnsi="Tahoma" w:cs="Tahoma"/>
        </w:rPr>
        <w:t>cz</w:t>
      </w:r>
      <w:r w:rsidR="0064746C">
        <w:rPr>
          <w:rFonts w:ascii="Tahoma" w:hAnsi="Tahoma" w:cs="Tahoma"/>
        </w:rPr>
        <w:t>ęści 2</w:t>
      </w:r>
      <w:r w:rsidRPr="00137EC8">
        <w:rPr>
          <w:rFonts w:ascii="Tahoma" w:hAnsi="Tahoma" w:cs="Tahoma"/>
        </w:rPr>
        <w:t>,</w:t>
      </w:r>
    </w:p>
    <w:p w14:paraId="2FAB2543" w14:textId="3FA0EADF"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z</w:t>
      </w:r>
      <w:r w:rsidR="00741819" w:rsidRPr="00137EC8">
        <w:rPr>
          <w:rFonts w:ascii="Tahoma" w:hAnsi="Tahoma" w:cs="Tahoma"/>
        </w:rPr>
        <w:t>apewnić bezpieczne dojścia i dojazdy do obiektów sąsiadujących z terenem budowy</w:t>
      </w:r>
      <w:r w:rsidRPr="00137EC8">
        <w:rPr>
          <w:rFonts w:ascii="Tahoma" w:hAnsi="Tahoma" w:cs="Tahoma"/>
        </w:rPr>
        <w:t>,</w:t>
      </w:r>
      <w:r w:rsidR="00741819" w:rsidRPr="00137EC8">
        <w:rPr>
          <w:rFonts w:ascii="Tahoma" w:hAnsi="Tahoma" w:cs="Tahoma"/>
        </w:rPr>
        <w:t xml:space="preserve"> </w:t>
      </w:r>
    </w:p>
    <w:p w14:paraId="53C142E5" w14:textId="44092C2E" w:rsidR="00741819" w:rsidRPr="00137EC8" w:rsidRDefault="008E0F4B" w:rsidP="00137EC8">
      <w:pPr>
        <w:pStyle w:val="Akapitzlist"/>
        <w:numPr>
          <w:ilvl w:val="1"/>
          <w:numId w:val="52"/>
        </w:numPr>
        <w:tabs>
          <w:tab w:val="left" w:pos="284"/>
          <w:tab w:val="left" w:pos="426"/>
        </w:tabs>
        <w:autoSpaceDE w:val="0"/>
        <w:autoSpaceDN w:val="0"/>
        <w:adjustRightInd w:val="0"/>
        <w:spacing w:after="200" w:line="360" w:lineRule="auto"/>
        <w:contextualSpacing/>
        <w:rPr>
          <w:rFonts w:ascii="Tahoma" w:hAnsi="Tahoma" w:cs="Tahoma"/>
        </w:rPr>
      </w:pPr>
      <w:r w:rsidRPr="00137EC8">
        <w:rPr>
          <w:rFonts w:ascii="Tahoma" w:hAnsi="Tahoma" w:cs="Tahoma"/>
        </w:rPr>
        <w:t>u</w:t>
      </w:r>
      <w:r w:rsidR="00741819" w:rsidRPr="00137EC8">
        <w:rPr>
          <w:rFonts w:ascii="Tahoma" w:hAnsi="Tahoma" w:cs="Tahoma"/>
        </w:rPr>
        <w:t>możliwić prowadzenie czynności służbowych na terenie budowy osobom i instytucjom uprawnionym na mocy przepisów prawa, jak i osobom upoważnionym przez Zamawiającego udostępniając dokumenty, informacje lub pomoc w zakresie wymaganym lub określonym przepisami</w:t>
      </w:r>
      <w:r w:rsidRPr="00137EC8">
        <w:rPr>
          <w:rFonts w:ascii="Tahoma" w:hAnsi="Tahoma" w:cs="Tahoma"/>
        </w:rPr>
        <w:t>,</w:t>
      </w:r>
      <w:r w:rsidR="00741819" w:rsidRPr="00137EC8">
        <w:rPr>
          <w:rFonts w:ascii="Tahoma" w:hAnsi="Tahoma" w:cs="Tahoma"/>
        </w:rPr>
        <w:t xml:space="preserve"> </w:t>
      </w:r>
    </w:p>
    <w:p w14:paraId="383036F0" w14:textId="64E69CBF" w:rsidR="00741819" w:rsidRPr="00137EC8" w:rsidRDefault="008E0F4B" w:rsidP="00137EC8">
      <w:pPr>
        <w:pStyle w:val="Akapitzlist"/>
        <w:numPr>
          <w:ilvl w:val="1"/>
          <w:numId w:val="52"/>
        </w:numPr>
        <w:tabs>
          <w:tab w:val="left" w:pos="284"/>
          <w:tab w:val="left" w:pos="426"/>
        </w:tabs>
        <w:autoSpaceDE w:val="0"/>
        <w:autoSpaceDN w:val="0"/>
        <w:adjustRightInd w:val="0"/>
        <w:spacing w:line="360" w:lineRule="auto"/>
        <w:contextualSpacing/>
        <w:rPr>
          <w:rFonts w:ascii="Tahoma" w:hAnsi="Tahoma" w:cs="Tahoma"/>
        </w:rPr>
      </w:pPr>
      <w:r w:rsidRPr="00137EC8">
        <w:rPr>
          <w:rFonts w:ascii="Tahoma" w:hAnsi="Tahoma" w:cs="Tahoma"/>
        </w:rPr>
        <w:t>p</w:t>
      </w:r>
      <w:r w:rsidR="00741819" w:rsidRPr="00137EC8">
        <w:rPr>
          <w:rFonts w:ascii="Tahoma" w:hAnsi="Tahoma" w:cs="Tahoma"/>
        </w:rPr>
        <w:t>o zakończeniu robót związanych z wykonaniem przedmiotu umowy tereny wykorzystywane pod plac budowy oraz tereny przyległe i te nie związane bezpośrednio z przedmiotem umowy doprowadzić do stanu pierwotnego i pozostawić w stanie czystym i nadającym się do użytkowania, bez odpadów i pozostałości budowy, a nawierzchnie i inne elementy zdemontowane lub uszkodzone w trakcie prowadzenia robót budowlanych w otoczeniu budowy odtworzyć.</w:t>
      </w:r>
    </w:p>
    <w:p w14:paraId="1A2BB307" w14:textId="77777777" w:rsidR="00FD3126" w:rsidRPr="00137EC8" w:rsidRDefault="00FD3126" w:rsidP="00137EC8">
      <w:pPr>
        <w:spacing w:line="360" w:lineRule="auto"/>
        <w:jc w:val="center"/>
        <w:rPr>
          <w:rFonts w:ascii="Tahoma" w:hAnsi="Tahoma" w:cs="Tahoma"/>
          <w:b/>
        </w:rPr>
      </w:pPr>
      <w:r w:rsidRPr="00137EC8">
        <w:rPr>
          <w:rFonts w:ascii="Tahoma" w:hAnsi="Tahoma" w:cs="Tahoma"/>
          <w:b/>
        </w:rPr>
        <w:t>§5.</w:t>
      </w:r>
    </w:p>
    <w:p w14:paraId="197FE5E4" w14:textId="77777777" w:rsidR="00FD3126" w:rsidRPr="00137EC8" w:rsidRDefault="00FD3126" w:rsidP="0064746C">
      <w:pPr>
        <w:spacing w:line="360" w:lineRule="auto"/>
        <w:jc w:val="center"/>
        <w:rPr>
          <w:rFonts w:ascii="Tahoma" w:hAnsi="Tahoma" w:cs="Tahoma"/>
          <w:b/>
        </w:rPr>
      </w:pPr>
      <w:r w:rsidRPr="00137EC8">
        <w:rPr>
          <w:rFonts w:ascii="Tahoma" w:hAnsi="Tahoma" w:cs="Tahoma"/>
          <w:b/>
        </w:rPr>
        <w:t>MATERIAŁY</w:t>
      </w:r>
    </w:p>
    <w:p w14:paraId="31E62D47" w14:textId="0FCE1626" w:rsidR="00D6407C" w:rsidRPr="00137EC8" w:rsidRDefault="00D6407C" w:rsidP="00137EC8">
      <w:pPr>
        <w:pStyle w:val="BodyText21"/>
        <w:numPr>
          <w:ilvl w:val="0"/>
          <w:numId w:val="53"/>
        </w:numPr>
        <w:tabs>
          <w:tab w:val="clear" w:pos="9203"/>
          <w:tab w:val="left" w:pos="284"/>
        </w:tabs>
        <w:overflowPunct/>
        <w:autoSpaceDE/>
        <w:autoSpaceDN/>
        <w:adjustRightInd/>
        <w:spacing w:line="360" w:lineRule="auto"/>
        <w:ind w:left="0" w:firstLine="0"/>
        <w:jc w:val="left"/>
        <w:textAlignment w:val="auto"/>
        <w:rPr>
          <w:rFonts w:ascii="Tahoma" w:hAnsi="Tahoma" w:cs="Tahoma"/>
          <w:sz w:val="24"/>
          <w:szCs w:val="24"/>
        </w:rPr>
      </w:pPr>
      <w:r w:rsidRPr="00137EC8">
        <w:rPr>
          <w:rFonts w:ascii="Tahoma" w:hAnsi="Tahoma" w:cs="Tahoma"/>
          <w:spacing w:val="-1"/>
          <w:sz w:val="24"/>
          <w:szCs w:val="24"/>
        </w:rPr>
        <w:t>Wykonawca</w:t>
      </w:r>
      <w:r w:rsidRPr="00137EC8">
        <w:rPr>
          <w:rFonts w:ascii="Tahoma" w:hAnsi="Tahoma" w:cs="Tahoma"/>
          <w:spacing w:val="33"/>
          <w:sz w:val="24"/>
          <w:szCs w:val="24"/>
        </w:rPr>
        <w:t xml:space="preserve"> </w:t>
      </w:r>
      <w:r w:rsidRPr="00137EC8">
        <w:rPr>
          <w:rFonts w:ascii="Tahoma" w:hAnsi="Tahoma" w:cs="Tahoma"/>
          <w:sz w:val="24"/>
          <w:szCs w:val="24"/>
        </w:rPr>
        <w:t>zobowiązuje</w:t>
      </w:r>
      <w:r w:rsidRPr="00137EC8">
        <w:rPr>
          <w:rFonts w:ascii="Tahoma" w:hAnsi="Tahoma" w:cs="Tahoma"/>
          <w:spacing w:val="29"/>
          <w:sz w:val="24"/>
          <w:szCs w:val="24"/>
        </w:rPr>
        <w:t xml:space="preserve"> </w:t>
      </w:r>
      <w:r w:rsidRPr="00137EC8">
        <w:rPr>
          <w:rFonts w:ascii="Tahoma" w:hAnsi="Tahoma" w:cs="Tahoma"/>
          <w:sz w:val="24"/>
          <w:szCs w:val="24"/>
        </w:rPr>
        <w:t>się wykonać roboty</w:t>
      </w:r>
      <w:r w:rsidRPr="00137EC8">
        <w:rPr>
          <w:rFonts w:ascii="Tahoma" w:hAnsi="Tahoma" w:cs="Tahoma"/>
          <w:spacing w:val="32"/>
          <w:sz w:val="24"/>
          <w:szCs w:val="24"/>
        </w:rPr>
        <w:t xml:space="preserve"> </w:t>
      </w:r>
      <w:r w:rsidRPr="00137EC8">
        <w:rPr>
          <w:rFonts w:ascii="Tahoma" w:hAnsi="Tahoma" w:cs="Tahoma"/>
          <w:sz w:val="24"/>
          <w:szCs w:val="24"/>
        </w:rPr>
        <w:t>z</w:t>
      </w:r>
      <w:r w:rsidRPr="00137EC8">
        <w:rPr>
          <w:rFonts w:ascii="Tahoma" w:hAnsi="Tahoma" w:cs="Tahoma"/>
          <w:spacing w:val="29"/>
          <w:sz w:val="24"/>
          <w:szCs w:val="24"/>
        </w:rPr>
        <w:t xml:space="preserve"> </w:t>
      </w:r>
      <w:r w:rsidRPr="00137EC8">
        <w:rPr>
          <w:rFonts w:ascii="Tahoma" w:hAnsi="Tahoma" w:cs="Tahoma"/>
          <w:spacing w:val="-1"/>
          <w:sz w:val="24"/>
          <w:szCs w:val="24"/>
        </w:rPr>
        <w:t>materiałów</w:t>
      </w:r>
      <w:r w:rsidRPr="00137EC8">
        <w:rPr>
          <w:rFonts w:ascii="Tahoma" w:hAnsi="Tahoma" w:cs="Tahoma"/>
          <w:spacing w:val="29"/>
          <w:sz w:val="24"/>
          <w:szCs w:val="24"/>
        </w:rPr>
        <w:t xml:space="preserve"> </w:t>
      </w:r>
      <w:r w:rsidRPr="00137EC8">
        <w:rPr>
          <w:rFonts w:ascii="Tahoma" w:hAnsi="Tahoma" w:cs="Tahoma"/>
          <w:sz w:val="24"/>
          <w:szCs w:val="24"/>
        </w:rPr>
        <w:t xml:space="preserve">i urządzeń </w:t>
      </w:r>
      <w:r w:rsidRPr="00137EC8">
        <w:rPr>
          <w:rFonts w:ascii="Tahoma" w:hAnsi="Tahoma" w:cs="Tahoma"/>
          <w:spacing w:val="-1"/>
          <w:sz w:val="24"/>
          <w:szCs w:val="24"/>
        </w:rPr>
        <w:t>własnych,</w:t>
      </w:r>
      <w:r w:rsidRPr="00137EC8">
        <w:rPr>
          <w:rFonts w:ascii="Tahoma" w:hAnsi="Tahoma" w:cs="Tahoma"/>
          <w:sz w:val="24"/>
          <w:szCs w:val="24"/>
        </w:rPr>
        <w:t xml:space="preserve"> </w:t>
      </w:r>
      <w:r w:rsidRPr="00137EC8">
        <w:rPr>
          <w:rFonts w:ascii="Tahoma" w:hAnsi="Tahoma" w:cs="Tahoma"/>
          <w:spacing w:val="-1"/>
          <w:sz w:val="24"/>
          <w:szCs w:val="24"/>
        </w:rPr>
        <w:t>co</w:t>
      </w:r>
      <w:r w:rsidRPr="00137EC8">
        <w:rPr>
          <w:rFonts w:ascii="Tahoma" w:hAnsi="Tahoma" w:cs="Tahoma"/>
          <w:sz w:val="24"/>
          <w:szCs w:val="24"/>
        </w:rPr>
        <w:t xml:space="preserve"> oznacza,</w:t>
      </w:r>
      <w:r w:rsidRPr="00137EC8">
        <w:rPr>
          <w:rFonts w:ascii="Tahoma" w:hAnsi="Tahoma" w:cs="Tahoma"/>
          <w:spacing w:val="72"/>
          <w:w w:val="99"/>
          <w:sz w:val="24"/>
          <w:szCs w:val="24"/>
        </w:rPr>
        <w:t xml:space="preserve"> </w:t>
      </w:r>
      <w:r w:rsidRPr="00137EC8">
        <w:rPr>
          <w:rFonts w:ascii="Tahoma" w:hAnsi="Tahoma" w:cs="Tahoma"/>
          <w:sz w:val="24"/>
          <w:szCs w:val="24"/>
        </w:rPr>
        <w:t>że</w:t>
      </w:r>
      <w:r w:rsidRPr="00137EC8">
        <w:rPr>
          <w:rFonts w:ascii="Tahoma" w:hAnsi="Tahoma" w:cs="Tahoma"/>
          <w:spacing w:val="26"/>
          <w:sz w:val="24"/>
          <w:szCs w:val="24"/>
        </w:rPr>
        <w:t xml:space="preserve"> </w:t>
      </w:r>
      <w:r w:rsidRPr="00137EC8">
        <w:rPr>
          <w:rFonts w:ascii="Tahoma" w:hAnsi="Tahoma" w:cs="Tahoma"/>
          <w:sz w:val="24"/>
          <w:szCs w:val="24"/>
        </w:rPr>
        <w:t>wszystkie</w:t>
      </w:r>
      <w:r w:rsidRPr="00137EC8">
        <w:rPr>
          <w:rFonts w:ascii="Tahoma" w:hAnsi="Tahoma" w:cs="Tahoma"/>
          <w:spacing w:val="30"/>
          <w:sz w:val="24"/>
          <w:szCs w:val="24"/>
        </w:rPr>
        <w:t xml:space="preserve"> </w:t>
      </w:r>
      <w:r w:rsidRPr="00137EC8">
        <w:rPr>
          <w:rFonts w:ascii="Tahoma" w:hAnsi="Tahoma" w:cs="Tahoma"/>
          <w:spacing w:val="-1"/>
          <w:sz w:val="24"/>
          <w:szCs w:val="24"/>
        </w:rPr>
        <w:t>elementy</w:t>
      </w:r>
      <w:r w:rsidRPr="00137EC8">
        <w:rPr>
          <w:rFonts w:ascii="Tahoma" w:hAnsi="Tahoma" w:cs="Tahoma"/>
          <w:spacing w:val="28"/>
          <w:sz w:val="24"/>
          <w:szCs w:val="24"/>
        </w:rPr>
        <w:t xml:space="preserve"> </w:t>
      </w:r>
      <w:r w:rsidRPr="00137EC8">
        <w:rPr>
          <w:rFonts w:ascii="Tahoma" w:hAnsi="Tahoma" w:cs="Tahoma"/>
          <w:sz w:val="24"/>
          <w:szCs w:val="24"/>
        </w:rPr>
        <w:t>wznoszonej</w:t>
      </w:r>
      <w:r w:rsidRPr="00137EC8">
        <w:rPr>
          <w:rFonts w:ascii="Tahoma" w:hAnsi="Tahoma" w:cs="Tahoma"/>
          <w:spacing w:val="28"/>
          <w:sz w:val="24"/>
          <w:szCs w:val="24"/>
        </w:rPr>
        <w:t xml:space="preserve"> </w:t>
      </w:r>
      <w:r w:rsidRPr="00137EC8">
        <w:rPr>
          <w:rFonts w:ascii="Tahoma" w:hAnsi="Tahoma" w:cs="Tahoma"/>
          <w:spacing w:val="-1"/>
          <w:sz w:val="24"/>
          <w:szCs w:val="24"/>
        </w:rPr>
        <w:t>części</w:t>
      </w:r>
      <w:r w:rsidRPr="00137EC8">
        <w:rPr>
          <w:rFonts w:ascii="Tahoma" w:hAnsi="Tahoma" w:cs="Tahoma"/>
          <w:spacing w:val="27"/>
          <w:sz w:val="24"/>
          <w:szCs w:val="24"/>
        </w:rPr>
        <w:t xml:space="preserve"> </w:t>
      </w:r>
      <w:r w:rsidRPr="00137EC8">
        <w:rPr>
          <w:rFonts w:ascii="Tahoma" w:hAnsi="Tahoma" w:cs="Tahoma"/>
          <w:sz w:val="24"/>
          <w:szCs w:val="24"/>
        </w:rPr>
        <w:t>obiektu</w:t>
      </w:r>
      <w:r w:rsidRPr="00137EC8">
        <w:rPr>
          <w:rFonts w:ascii="Tahoma" w:hAnsi="Tahoma" w:cs="Tahoma"/>
          <w:spacing w:val="26"/>
          <w:sz w:val="24"/>
          <w:szCs w:val="24"/>
        </w:rPr>
        <w:t xml:space="preserve"> </w:t>
      </w:r>
      <w:r w:rsidRPr="00137EC8">
        <w:rPr>
          <w:rFonts w:ascii="Tahoma" w:hAnsi="Tahoma" w:cs="Tahoma"/>
          <w:spacing w:val="-1"/>
          <w:sz w:val="24"/>
          <w:szCs w:val="24"/>
        </w:rPr>
        <w:t>będą</w:t>
      </w:r>
      <w:r w:rsidRPr="00137EC8">
        <w:rPr>
          <w:rFonts w:ascii="Tahoma" w:hAnsi="Tahoma" w:cs="Tahoma"/>
          <w:spacing w:val="29"/>
          <w:sz w:val="24"/>
          <w:szCs w:val="24"/>
        </w:rPr>
        <w:t xml:space="preserve"> </w:t>
      </w:r>
      <w:r w:rsidRPr="00137EC8">
        <w:rPr>
          <w:rFonts w:ascii="Tahoma" w:hAnsi="Tahoma" w:cs="Tahoma"/>
          <w:sz w:val="24"/>
          <w:szCs w:val="24"/>
        </w:rPr>
        <w:t>wykonywane</w:t>
      </w:r>
      <w:r w:rsidRPr="00137EC8">
        <w:rPr>
          <w:rFonts w:ascii="Tahoma" w:hAnsi="Tahoma" w:cs="Tahoma"/>
          <w:spacing w:val="28"/>
          <w:sz w:val="24"/>
          <w:szCs w:val="24"/>
        </w:rPr>
        <w:t xml:space="preserve"> </w:t>
      </w:r>
      <w:r w:rsidRPr="00137EC8">
        <w:rPr>
          <w:rFonts w:ascii="Tahoma" w:hAnsi="Tahoma" w:cs="Tahoma"/>
          <w:spacing w:val="-1"/>
          <w:sz w:val="24"/>
          <w:szCs w:val="24"/>
        </w:rPr>
        <w:t>przy</w:t>
      </w:r>
      <w:r w:rsidRPr="00137EC8">
        <w:rPr>
          <w:rFonts w:ascii="Tahoma" w:hAnsi="Tahoma" w:cs="Tahoma"/>
          <w:spacing w:val="29"/>
          <w:sz w:val="24"/>
          <w:szCs w:val="24"/>
        </w:rPr>
        <w:t xml:space="preserve"> </w:t>
      </w:r>
      <w:r w:rsidRPr="00137EC8">
        <w:rPr>
          <w:rFonts w:ascii="Tahoma" w:hAnsi="Tahoma" w:cs="Tahoma"/>
          <w:sz w:val="24"/>
          <w:szCs w:val="24"/>
        </w:rPr>
        <w:t>zastosowaniu</w:t>
      </w:r>
      <w:r w:rsidRPr="00137EC8">
        <w:rPr>
          <w:rFonts w:ascii="Tahoma" w:hAnsi="Tahoma" w:cs="Tahoma"/>
          <w:spacing w:val="29"/>
          <w:sz w:val="24"/>
          <w:szCs w:val="24"/>
        </w:rPr>
        <w:t xml:space="preserve"> </w:t>
      </w:r>
      <w:r w:rsidRPr="00137EC8">
        <w:rPr>
          <w:rFonts w:ascii="Tahoma" w:hAnsi="Tahoma" w:cs="Tahoma"/>
          <w:spacing w:val="-1"/>
          <w:sz w:val="24"/>
          <w:szCs w:val="24"/>
        </w:rPr>
        <w:t>materiałów</w:t>
      </w:r>
      <w:r w:rsidRPr="00137EC8">
        <w:rPr>
          <w:rFonts w:ascii="Tahoma" w:hAnsi="Tahoma" w:cs="Tahoma"/>
          <w:spacing w:val="62"/>
          <w:w w:val="99"/>
          <w:sz w:val="24"/>
          <w:szCs w:val="24"/>
        </w:rPr>
        <w:t xml:space="preserve"> </w:t>
      </w:r>
      <w:r w:rsidRPr="00137EC8">
        <w:rPr>
          <w:rFonts w:ascii="Tahoma" w:hAnsi="Tahoma" w:cs="Tahoma"/>
          <w:sz w:val="24"/>
          <w:szCs w:val="24"/>
        </w:rPr>
        <w:t>i</w:t>
      </w:r>
      <w:r w:rsidRPr="00137EC8">
        <w:rPr>
          <w:rFonts w:ascii="Tahoma" w:hAnsi="Tahoma" w:cs="Tahoma"/>
          <w:spacing w:val="-5"/>
          <w:sz w:val="24"/>
          <w:szCs w:val="24"/>
        </w:rPr>
        <w:t xml:space="preserve"> </w:t>
      </w:r>
      <w:r w:rsidRPr="00137EC8">
        <w:rPr>
          <w:rFonts w:ascii="Tahoma" w:hAnsi="Tahoma" w:cs="Tahoma"/>
          <w:sz w:val="24"/>
          <w:szCs w:val="24"/>
        </w:rPr>
        <w:t>urządzeń</w:t>
      </w:r>
      <w:r w:rsidR="001A0027" w:rsidRPr="00137EC8">
        <w:rPr>
          <w:rFonts w:ascii="Tahoma" w:hAnsi="Tahoma" w:cs="Tahoma"/>
          <w:sz w:val="24"/>
          <w:szCs w:val="24"/>
        </w:rPr>
        <w:t xml:space="preserve"> fabrycznie nowych</w:t>
      </w:r>
      <w:r w:rsidRPr="00137EC8">
        <w:rPr>
          <w:rFonts w:ascii="Tahoma" w:hAnsi="Tahoma" w:cs="Tahoma"/>
          <w:sz w:val="24"/>
          <w:szCs w:val="24"/>
        </w:rPr>
        <w:t>,</w:t>
      </w:r>
      <w:r w:rsidRPr="00137EC8">
        <w:rPr>
          <w:rFonts w:ascii="Tahoma" w:hAnsi="Tahoma" w:cs="Tahoma"/>
          <w:spacing w:val="22"/>
          <w:sz w:val="24"/>
          <w:szCs w:val="24"/>
        </w:rPr>
        <w:t xml:space="preserve"> </w:t>
      </w:r>
      <w:r w:rsidRPr="00137EC8">
        <w:rPr>
          <w:rFonts w:ascii="Tahoma" w:hAnsi="Tahoma" w:cs="Tahoma"/>
          <w:sz w:val="24"/>
          <w:szCs w:val="24"/>
        </w:rPr>
        <w:t>do</w:t>
      </w:r>
      <w:r w:rsidRPr="00137EC8">
        <w:rPr>
          <w:rFonts w:ascii="Tahoma" w:hAnsi="Tahoma" w:cs="Tahoma"/>
          <w:spacing w:val="19"/>
          <w:sz w:val="24"/>
          <w:szCs w:val="24"/>
        </w:rPr>
        <w:t xml:space="preserve"> </w:t>
      </w:r>
      <w:r w:rsidRPr="00137EC8">
        <w:rPr>
          <w:rFonts w:ascii="Tahoma" w:hAnsi="Tahoma" w:cs="Tahoma"/>
          <w:spacing w:val="-1"/>
          <w:sz w:val="24"/>
          <w:szCs w:val="24"/>
        </w:rPr>
        <w:t>których</w:t>
      </w:r>
      <w:r w:rsidRPr="00137EC8">
        <w:rPr>
          <w:rFonts w:ascii="Tahoma" w:hAnsi="Tahoma" w:cs="Tahoma"/>
          <w:spacing w:val="19"/>
          <w:sz w:val="24"/>
          <w:szCs w:val="24"/>
        </w:rPr>
        <w:t xml:space="preserve"> </w:t>
      </w:r>
      <w:r w:rsidRPr="00137EC8">
        <w:rPr>
          <w:rFonts w:ascii="Tahoma" w:hAnsi="Tahoma" w:cs="Tahoma"/>
          <w:spacing w:val="-1"/>
          <w:sz w:val="24"/>
          <w:szCs w:val="24"/>
        </w:rPr>
        <w:t>Wykonawca</w:t>
      </w:r>
      <w:r w:rsidRPr="00137EC8">
        <w:rPr>
          <w:rFonts w:ascii="Tahoma" w:hAnsi="Tahoma" w:cs="Tahoma"/>
          <w:spacing w:val="19"/>
          <w:sz w:val="24"/>
          <w:szCs w:val="24"/>
        </w:rPr>
        <w:t xml:space="preserve"> </w:t>
      </w:r>
      <w:r w:rsidRPr="00137EC8">
        <w:rPr>
          <w:rFonts w:ascii="Tahoma" w:hAnsi="Tahoma" w:cs="Tahoma"/>
          <w:sz w:val="24"/>
          <w:szCs w:val="24"/>
        </w:rPr>
        <w:t>posiada</w:t>
      </w:r>
      <w:r w:rsidRPr="00137EC8">
        <w:rPr>
          <w:rFonts w:ascii="Tahoma" w:hAnsi="Tahoma" w:cs="Tahoma"/>
          <w:spacing w:val="20"/>
          <w:sz w:val="24"/>
          <w:szCs w:val="24"/>
        </w:rPr>
        <w:t xml:space="preserve"> </w:t>
      </w:r>
      <w:r w:rsidRPr="00137EC8">
        <w:rPr>
          <w:rFonts w:ascii="Tahoma" w:hAnsi="Tahoma" w:cs="Tahoma"/>
          <w:sz w:val="24"/>
          <w:szCs w:val="24"/>
        </w:rPr>
        <w:t>prawo</w:t>
      </w:r>
      <w:r w:rsidRPr="00137EC8">
        <w:rPr>
          <w:rFonts w:ascii="Tahoma" w:hAnsi="Tahoma" w:cs="Tahoma"/>
          <w:spacing w:val="19"/>
          <w:sz w:val="24"/>
          <w:szCs w:val="24"/>
        </w:rPr>
        <w:t xml:space="preserve"> </w:t>
      </w:r>
      <w:r w:rsidRPr="00137EC8">
        <w:rPr>
          <w:rFonts w:ascii="Tahoma" w:hAnsi="Tahoma" w:cs="Tahoma"/>
          <w:sz w:val="24"/>
          <w:szCs w:val="24"/>
        </w:rPr>
        <w:t>własności</w:t>
      </w:r>
      <w:r w:rsidRPr="00137EC8">
        <w:rPr>
          <w:rFonts w:ascii="Tahoma" w:hAnsi="Tahoma" w:cs="Tahoma"/>
          <w:spacing w:val="17"/>
          <w:sz w:val="24"/>
          <w:szCs w:val="24"/>
        </w:rPr>
        <w:t xml:space="preserve"> </w:t>
      </w:r>
      <w:r w:rsidRPr="00137EC8">
        <w:rPr>
          <w:rFonts w:ascii="Tahoma" w:hAnsi="Tahoma" w:cs="Tahoma"/>
          <w:sz w:val="24"/>
          <w:szCs w:val="24"/>
        </w:rPr>
        <w:t>i</w:t>
      </w:r>
      <w:r w:rsidRPr="00137EC8">
        <w:rPr>
          <w:rFonts w:ascii="Tahoma" w:hAnsi="Tahoma" w:cs="Tahoma"/>
          <w:spacing w:val="20"/>
          <w:sz w:val="24"/>
          <w:szCs w:val="24"/>
        </w:rPr>
        <w:t xml:space="preserve"> </w:t>
      </w:r>
      <w:r w:rsidRPr="00137EC8">
        <w:rPr>
          <w:rFonts w:ascii="Tahoma" w:hAnsi="Tahoma" w:cs="Tahoma"/>
          <w:sz w:val="24"/>
          <w:szCs w:val="24"/>
        </w:rPr>
        <w:t>że</w:t>
      </w:r>
      <w:r w:rsidRPr="00137EC8">
        <w:rPr>
          <w:rFonts w:ascii="Tahoma" w:hAnsi="Tahoma" w:cs="Tahoma"/>
          <w:spacing w:val="19"/>
          <w:sz w:val="24"/>
          <w:szCs w:val="24"/>
        </w:rPr>
        <w:t xml:space="preserve"> </w:t>
      </w:r>
      <w:r w:rsidRPr="00137EC8">
        <w:rPr>
          <w:rFonts w:ascii="Tahoma" w:hAnsi="Tahoma" w:cs="Tahoma"/>
          <w:sz w:val="24"/>
          <w:szCs w:val="24"/>
        </w:rPr>
        <w:t>prawo</w:t>
      </w:r>
      <w:r w:rsidRPr="00137EC8">
        <w:rPr>
          <w:rFonts w:ascii="Tahoma" w:hAnsi="Tahoma" w:cs="Tahoma"/>
          <w:spacing w:val="17"/>
          <w:sz w:val="24"/>
          <w:szCs w:val="24"/>
        </w:rPr>
        <w:t xml:space="preserve"> </w:t>
      </w:r>
      <w:r w:rsidRPr="00137EC8">
        <w:rPr>
          <w:rFonts w:ascii="Tahoma" w:hAnsi="Tahoma" w:cs="Tahoma"/>
          <w:sz w:val="24"/>
          <w:szCs w:val="24"/>
        </w:rPr>
        <w:t>nie</w:t>
      </w:r>
      <w:r w:rsidRPr="00137EC8">
        <w:rPr>
          <w:rFonts w:ascii="Tahoma" w:hAnsi="Tahoma" w:cs="Tahoma"/>
          <w:spacing w:val="18"/>
          <w:sz w:val="24"/>
          <w:szCs w:val="24"/>
        </w:rPr>
        <w:t xml:space="preserve"> </w:t>
      </w:r>
      <w:r w:rsidRPr="00137EC8">
        <w:rPr>
          <w:rFonts w:ascii="Tahoma" w:hAnsi="Tahoma" w:cs="Tahoma"/>
          <w:spacing w:val="-1"/>
          <w:sz w:val="24"/>
          <w:szCs w:val="24"/>
        </w:rPr>
        <w:t>jest</w:t>
      </w:r>
      <w:r w:rsidRPr="00137EC8">
        <w:rPr>
          <w:rFonts w:ascii="Tahoma" w:hAnsi="Tahoma" w:cs="Tahoma"/>
          <w:spacing w:val="20"/>
          <w:sz w:val="24"/>
          <w:szCs w:val="24"/>
        </w:rPr>
        <w:t xml:space="preserve"> </w:t>
      </w:r>
      <w:r w:rsidRPr="00137EC8">
        <w:rPr>
          <w:rFonts w:ascii="Tahoma" w:hAnsi="Tahoma" w:cs="Tahoma"/>
          <w:sz w:val="24"/>
          <w:szCs w:val="24"/>
        </w:rPr>
        <w:t>obciążone</w:t>
      </w:r>
      <w:r w:rsidRPr="00137EC8">
        <w:rPr>
          <w:rFonts w:ascii="Tahoma" w:hAnsi="Tahoma" w:cs="Tahoma"/>
          <w:spacing w:val="18"/>
          <w:sz w:val="24"/>
          <w:szCs w:val="24"/>
        </w:rPr>
        <w:t xml:space="preserve"> </w:t>
      </w:r>
      <w:r w:rsidRPr="00137EC8">
        <w:rPr>
          <w:rFonts w:ascii="Tahoma" w:hAnsi="Tahoma" w:cs="Tahoma"/>
          <w:spacing w:val="-1"/>
          <w:sz w:val="24"/>
          <w:szCs w:val="24"/>
        </w:rPr>
        <w:t>prawami</w:t>
      </w:r>
      <w:r w:rsidRPr="00137EC8">
        <w:rPr>
          <w:rFonts w:ascii="Tahoma" w:hAnsi="Tahoma" w:cs="Tahoma"/>
          <w:spacing w:val="64"/>
          <w:w w:val="99"/>
          <w:sz w:val="24"/>
          <w:szCs w:val="24"/>
        </w:rPr>
        <w:t xml:space="preserve"> </w:t>
      </w:r>
      <w:r w:rsidRPr="00137EC8">
        <w:rPr>
          <w:rFonts w:ascii="Tahoma" w:hAnsi="Tahoma" w:cs="Tahoma"/>
          <w:sz w:val="24"/>
          <w:szCs w:val="24"/>
        </w:rPr>
        <w:t>osób</w:t>
      </w:r>
      <w:r w:rsidRPr="00137EC8">
        <w:rPr>
          <w:rFonts w:ascii="Tahoma" w:hAnsi="Tahoma" w:cs="Tahoma"/>
          <w:spacing w:val="-12"/>
          <w:sz w:val="24"/>
          <w:szCs w:val="24"/>
        </w:rPr>
        <w:t xml:space="preserve"> </w:t>
      </w:r>
      <w:r w:rsidRPr="00137EC8">
        <w:rPr>
          <w:rFonts w:ascii="Tahoma" w:hAnsi="Tahoma" w:cs="Tahoma"/>
          <w:spacing w:val="-1"/>
          <w:sz w:val="24"/>
          <w:szCs w:val="24"/>
        </w:rPr>
        <w:t>trzecich.</w:t>
      </w:r>
    </w:p>
    <w:p w14:paraId="723920F2" w14:textId="17AE1C80" w:rsidR="006E4EC8" w:rsidRPr="00137EC8" w:rsidRDefault="00D6407C" w:rsidP="00137EC8">
      <w:pPr>
        <w:pStyle w:val="BodyText21"/>
        <w:numPr>
          <w:ilvl w:val="0"/>
          <w:numId w:val="53"/>
        </w:numPr>
        <w:tabs>
          <w:tab w:val="clear" w:pos="9203"/>
          <w:tab w:val="left" w:pos="284"/>
        </w:tabs>
        <w:overflowPunct/>
        <w:autoSpaceDE/>
        <w:autoSpaceDN/>
        <w:adjustRightInd/>
        <w:spacing w:line="360" w:lineRule="auto"/>
        <w:ind w:left="0" w:firstLine="0"/>
        <w:jc w:val="left"/>
        <w:textAlignment w:val="auto"/>
        <w:rPr>
          <w:rFonts w:ascii="Tahoma" w:hAnsi="Tahoma" w:cs="Tahoma"/>
          <w:sz w:val="24"/>
          <w:szCs w:val="24"/>
        </w:rPr>
      </w:pPr>
      <w:r w:rsidRPr="00137EC8">
        <w:rPr>
          <w:rFonts w:ascii="Tahoma" w:hAnsi="Tahoma" w:cs="Tahoma"/>
          <w:sz w:val="24"/>
          <w:szCs w:val="24"/>
        </w:rPr>
        <w:lastRenderedPageBreak/>
        <w:t>Wykonawca zobowiązuje się wykonać przedmiot umowy z materiałów</w:t>
      </w:r>
      <w:r w:rsidR="008E0F4B" w:rsidRPr="00137EC8">
        <w:rPr>
          <w:rFonts w:ascii="Tahoma" w:hAnsi="Tahoma" w:cs="Tahoma"/>
          <w:sz w:val="24"/>
          <w:szCs w:val="24"/>
        </w:rPr>
        <w:t xml:space="preserve"> i urządzeń </w:t>
      </w:r>
      <w:r w:rsidRPr="00137EC8">
        <w:rPr>
          <w:rFonts w:ascii="Tahoma" w:hAnsi="Tahoma" w:cs="Tahoma"/>
          <w:sz w:val="24"/>
          <w:szCs w:val="24"/>
        </w:rPr>
        <w:t xml:space="preserve">nowych i w pierwszym gatunku jakościowym, chyba że dokumenty inwestycji wskazują inaczej. Materiały i urządzenia muszą być zgodne z określonymi w dokumentacji inwestycji w tym w </w:t>
      </w:r>
      <w:proofErr w:type="spellStart"/>
      <w:r w:rsidRPr="00137EC8">
        <w:rPr>
          <w:rFonts w:ascii="Tahoma" w:hAnsi="Tahoma" w:cs="Tahoma"/>
          <w:sz w:val="24"/>
          <w:szCs w:val="24"/>
        </w:rPr>
        <w:t>STWiORB</w:t>
      </w:r>
      <w:proofErr w:type="spellEnd"/>
      <w:r w:rsidRPr="00137EC8">
        <w:rPr>
          <w:rFonts w:ascii="Tahoma" w:hAnsi="Tahoma" w:cs="Tahoma"/>
          <w:sz w:val="24"/>
          <w:szCs w:val="24"/>
        </w:rPr>
        <w:t>.</w:t>
      </w:r>
    </w:p>
    <w:p w14:paraId="4B337453" w14:textId="77777777" w:rsidR="006E4EC8" w:rsidRPr="00137EC8" w:rsidRDefault="00FD3126" w:rsidP="00137EC8">
      <w:pPr>
        <w:pStyle w:val="BodyText21"/>
        <w:numPr>
          <w:ilvl w:val="0"/>
          <w:numId w:val="53"/>
        </w:numPr>
        <w:tabs>
          <w:tab w:val="clear" w:pos="9203"/>
          <w:tab w:val="left" w:pos="284"/>
        </w:tabs>
        <w:overflowPunct/>
        <w:autoSpaceDE/>
        <w:autoSpaceDN/>
        <w:adjustRightInd/>
        <w:spacing w:line="360" w:lineRule="auto"/>
        <w:ind w:left="0" w:firstLine="0"/>
        <w:jc w:val="left"/>
        <w:textAlignment w:val="auto"/>
        <w:rPr>
          <w:rFonts w:ascii="Tahoma" w:hAnsi="Tahoma" w:cs="Tahoma"/>
          <w:sz w:val="24"/>
          <w:szCs w:val="24"/>
        </w:rPr>
      </w:pPr>
      <w:r w:rsidRPr="00137EC8">
        <w:rPr>
          <w:rFonts w:ascii="Tahoma" w:eastAsia="Arial Unicode MS" w:hAnsi="Tahoma" w:cs="Tahoma"/>
          <w:sz w:val="24"/>
          <w:szCs w:val="24"/>
        </w:rPr>
        <w:t>M</w:t>
      </w:r>
      <w:r w:rsidRPr="00137EC8">
        <w:rPr>
          <w:rFonts w:ascii="Tahoma" w:hAnsi="Tahoma" w:cs="Tahoma"/>
          <w:sz w:val="24"/>
          <w:szCs w:val="24"/>
        </w:rPr>
        <w:t>ateriały podlegające wbudowaniu muszą odpowiadać, co do jakości, wymogom wyrobów dopuszczonych do obrotu i stosowania w budownictwie określonym w art. 10 - ustawy Prawo Budowlane</w:t>
      </w:r>
      <w:r w:rsidR="00D6407C" w:rsidRPr="00137EC8">
        <w:rPr>
          <w:rFonts w:ascii="Tahoma" w:hAnsi="Tahoma" w:cs="Tahoma"/>
          <w:sz w:val="24"/>
          <w:szCs w:val="24"/>
        </w:rPr>
        <w:t xml:space="preserve"> oraz w ustawie z dnia 16.04.2004</w:t>
      </w:r>
      <w:r w:rsidR="006E4EC8" w:rsidRPr="00137EC8">
        <w:rPr>
          <w:rFonts w:ascii="Tahoma" w:hAnsi="Tahoma" w:cs="Tahoma"/>
          <w:sz w:val="24"/>
          <w:szCs w:val="24"/>
        </w:rPr>
        <w:t xml:space="preserve"> </w:t>
      </w:r>
      <w:r w:rsidR="00D6407C" w:rsidRPr="00137EC8">
        <w:rPr>
          <w:rFonts w:ascii="Tahoma" w:hAnsi="Tahoma" w:cs="Tahoma"/>
          <w:sz w:val="24"/>
          <w:szCs w:val="24"/>
        </w:rPr>
        <w:t>r. o wyrobach budowlanych (Dz.U. 2021 poz</w:t>
      </w:r>
      <w:r w:rsidR="006E4EC8" w:rsidRPr="00137EC8">
        <w:rPr>
          <w:rFonts w:ascii="Tahoma" w:hAnsi="Tahoma" w:cs="Tahoma"/>
          <w:sz w:val="24"/>
          <w:szCs w:val="24"/>
        </w:rPr>
        <w:t xml:space="preserve">. </w:t>
      </w:r>
      <w:r w:rsidR="00D6407C" w:rsidRPr="00137EC8">
        <w:rPr>
          <w:rFonts w:ascii="Tahoma" w:hAnsi="Tahoma" w:cs="Tahoma"/>
          <w:sz w:val="24"/>
          <w:szCs w:val="24"/>
        </w:rPr>
        <w:t xml:space="preserve">1213), a także w przepisach wykonawczych do tych ustaw </w:t>
      </w:r>
      <w:r w:rsidRPr="00137EC8">
        <w:rPr>
          <w:rFonts w:ascii="Tahoma" w:hAnsi="Tahoma" w:cs="Tahoma"/>
          <w:sz w:val="24"/>
          <w:szCs w:val="24"/>
        </w:rPr>
        <w:t xml:space="preserve">. </w:t>
      </w:r>
    </w:p>
    <w:p w14:paraId="3D181A3D" w14:textId="6932E5DB" w:rsidR="00FD3126" w:rsidRPr="00137EC8" w:rsidRDefault="00FD3126" w:rsidP="00137EC8">
      <w:pPr>
        <w:pStyle w:val="BodyText21"/>
        <w:numPr>
          <w:ilvl w:val="0"/>
          <w:numId w:val="53"/>
        </w:numPr>
        <w:tabs>
          <w:tab w:val="clear" w:pos="9203"/>
          <w:tab w:val="left" w:pos="284"/>
        </w:tabs>
        <w:overflowPunct/>
        <w:autoSpaceDE/>
        <w:autoSpaceDN/>
        <w:adjustRightInd/>
        <w:spacing w:line="360" w:lineRule="auto"/>
        <w:ind w:left="0" w:firstLine="0"/>
        <w:jc w:val="left"/>
        <w:textAlignment w:val="auto"/>
        <w:rPr>
          <w:rFonts w:ascii="Tahoma" w:hAnsi="Tahoma" w:cs="Tahoma"/>
          <w:sz w:val="24"/>
          <w:szCs w:val="24"/>
        </w:rPr>
      </w:pPr>
      <w:r w:rsidRPr="00137EC8">
        <w:rPr>
          <w:rFonts w:ascii="Tahoma" w:hAnsi="Tahoma" w:cs="Tahoma"/>
          <w:sz w:val="24"/>
          <w:szCs w:val="24"/>
        </w:rPr>
        <w:t>Za dopuszczone do stosowania w realizacji przedmiotu umowy przyjmuje się wyroby (materiały</w:t>
      </w:r>
      <w:r w:rsidR="008E0F4B" w:rsidRPr="00137EC8">
        <w:rPr>
          <w:rFonts w:ascii="Tahoma" w:hAnsi="Tahoma" w:cs="Tahoma"/>
          <w:sz w:val="24"/>
          <w:szCs w:val="24"/>
        </w:rPr>
        <w:t>,</w:t>
      </w:r>
      <w:r w:rsidRPr="00137EC8">
        <w:rPr>
          <w:rFonts w:ascii="Tahoma" w:hAnsi="Tahoma" w:cs="Tahoma"/>
          <w:sz w:val="24"/>
          <w:szCs w:val="24"/>
        </w:rPr>
        <w:t xml:space="preserve"> urządzenia), które zgodnie z odrębnymi przepisami oznakowano znakiem CE. W przypadku wyrobu  nie posiadającego oznakowania  CE dopuszczony do realizacji zamówienia będzie: </w:t>
      </w:r>
    </w:p>
    <w:p w14:paraId="60B368CE" w14:textId="77777777" w:rsidR="00FD3126" w:rsidRPr="00137EC8" w:rsidRDefault="00FD3126" w:rsidP="00137EC8">
      <w:pPr>
        <w:numPr>
          <w:ilvl w:val="0"/>
          <w:numId w:val="54"/>
        </w:numPr>
        <w:tabs>
          <w:tab w:val="left" w:pos="284"/>
        </w:tabs>
        <w:spacing w:line="360" w:lineRule="auto"/>
        <w:ind w:left="0" w:firstLine="0"/>
        <w:rPr>
          <w:rFonts w:ascii="Tahoma" w:hAnsi="Tahoma" w:cs="Tahoma"/>
        </w:rPr>
      </w:pPr>
      <w:r w:rsidRPr="00137EC8">
        <w:rPr>
          <w:rFonts w:ascii="Tahoma" w:hAnsi="Tahoma" w:cs="Tahoma"/>
        </w:rPr>
        <w:t>wyrób wyprodukowany na terytorium Polski w zgodzie z istniejącą Polską Normą, dla którego Wykonawca/ producent załączył deklarację zgodności z tą normą lub:</w:t>
      </w:r>
    </w:p>
    <w:p w14:paraId="5DC88E16" w14:textId="0C631BA3" w:rsidR="00FD3126" w:rsidRPr="00137EC8" w:rsidRDefault="00FD3126" w:rsidP="00137EC8">
      <w:pPr>
        <w:tabs>
          <w:tab w:val="left" w:pos="284"/>
        </w:tabs>
        <w:autoSpaceDE w:val="0"/>
        <w:autoSpaceDN w:val="0"/>
        <w:spacing w:line="360" w:lineRule="auto"/>
        <w:rPr>
          <w:rFonts w:ascii="Tahoma" w:hAnsi="Tahoma" w:cs="Tahoma"/>
        </w:rPr>
      </w:pPr>
      <w:r w:rsidRPr="00137EC8">
        <w:rPr>
          <w:rFonts w:ascii="Tahoma" w:hAnsi="Tahoma" w:cs="Tahoma"/>
        </w:rPr>
        <w:t xml:space="preserve">- </w:t>
      </w:r>
      <w:r w:rsidRPr="00137EC8">
        <w:rPr>
          <w:rFonts w:ascii="Tahoma" w:hAnsi="Tahoma" w:cs="Tahoma"/>
        </w:rPr>
        <w:tab/>
        <w:t>w przypadku braku Polskiej Normy lub istotnej różnicy od jej zapisów to wyprodukowany w zgodzie z uzyskaną aprobatą techniczną, a Wykonawca/ producent załączył deklarację zgodności z tą aprobatą,</w:t>
      </w:r>
    </w:p>
    <w:p w14:paraId="71FFC75E" w14:textId="00689F14" w:rsidR="00FD3126" w:rsidRPr="00137EC8" w:rsidRDefault="00FD3126" w:rsidP="00137EC8">
      <w:pPr>
        <w:tabs>
          <w:tab w:val="left" w:pos="284"/>
        </w:tabs>
        <w:autoSpaceDE w:val="0"/>
        <w:autoSpaceDN w:val="0"/>
        <w:spacing w:line="360" w:lineRule="auto"/>
        <w:rPr>
          <w:rFonts w:ascii="Tahoma" w:hAnsi="Tahoma" w:cs="Tahoma"/>
        </w:rPr>
      </w:pPr>
      <w:r w:rsidRPr="00137EC8">
        <w:rPr>
          <w:rFonts w:ascii="Tahoma" w:hAnsi="Tahoma" w:cs="Tahoma"/>
        </w:rPr>
        <w:t xml:space="preserve">- </w:t>
      </w:r>
      <w:r w:rsidRPr="00137EC8">
        <w:rPr>
          <w:rFonts w:ascii="Tahoma" w:hAnsi="Tahoma" w:cs="Tahoma"/>
        </w:rPr>
        <w:tab/>
        <w:t>posiada znak budowlany świadczący o zgodności z Polską Normą wyrobu albo aprobatą techniczną,</w:t>
      </w:r>
      <w:r w:rsidR="00137EC8">
        <w:rPr>
          <w:rFonts w:ascii="Tahoma" w:hAnsi="Tahoma" w:cs="Tahoma"/>
        </w:rPr>
        <w:t xml:space="preserve"> </w:t>
      </w:r>
      <w:r w:rsidRPr="00137EC8">
        <w:rPr>
          <w:rFonts w:ascii="Tahoma" w:hAnsi="Tahoma" w:cs="Tahoma"/>
        </w:rPr>
        <w:t>a Wykonawca/producent załączył odpowiednią informację o wyrobie,</w:t>
      </w:r>
    </w:p>
    <w:p w14:paraId="7C905822" w14:textId="73FC1544" w:rsidR="00FD3126" w:rsidRPr="00137EC8" w:rsidRDefault="00FD3126" w:rsidP="00137EC8">
      <w:pPr>
        <w:numPr>
          <w:ilvl w:val="0"/>
          <w:numId w:val="54"/>
        </w:numPr>
        <w:tabs>
          <w:tab w:val="left" w:pos="284"/>
        </w:tabs>
        <w:spacing w:line="360" w:lineRule="auto"/>
        <w:ind w:left="0" w:firstLine="0"/>
        <w:rPr>
          <w:rFonts w:ascii="Tahoma" w:hAnsi="Tahoma" w:cs="Tahoma"/>
        </w:rPr>
      </w:pPr>
      <w:r w:rsidRPr="00137EC8">
        <w:rPr>
          <w:rFonts w:ascii="Tahoma" w:hAnsi="Tahoma" w:cs="Tahoma"/>
        </w:rPr>
        <w:t>wyrób wyprodukowany poza terytorium Polski, na który udzielono mu aprobaty technicznej,</w:t>
      </w:r>
      <w:r w:rsidR="00137EC8">
        <w:rPr>
          <w:rFonts w:ascii="Tahoma" w:hAnsi="Tahoma" w:cs="Tahoma"/>
        </w:rPr>
        <w:t xml:space="preserve"> </w:t>
      </w:r>
      <w:r w:rsidRPr="00137EC8">
        <w:rPr>
          <w:rFonts w:ascii="Tahoma" w:hAnsi="Tahoma" w:cs="Tahoma"/>
        </w:rPr>
        <w:t>a Wykonawca/producent załączył do wyrobu deklarację zgodności z tą aprobatą,</w:t>
      </w:r>
    </w:p>
    <w:p w14:paraId="4891FB46" w14:textId="302D0D4B" w:rsidR="00FD3126" w:rsidRPr="00137EC8" w:rsidRDefault="00FD3126" w:rsidP="00137EC8">
      <w:pPr>
        <w:numPr>
          <w:ilvl w:val="0"/>
          <w:numId w:val="54"/>
        </w:numPr>
        <w:tabs>
          <w:tab w:val="left" w:pos="284"/>
        </w:tabs>
        <w:spacing w:line="360" w:lineRule="auto"/>
        <w:ind w:left="0" w:firstLine="0"/>
        <w:rPr>
          <w:rFonts w:ascii="Tahoma" w:hAnsi="Tahoma" w:cs="Tahoma"/>
        </w:rPr>
      </w:pPr>
      <w:r w:rsidRPr="00137EC8">
        <w:rPr>
          <w:rFonts w:ascii="Tahoma" w:hAnsi="Tahoma" w:cs="Tahoma"/>
        </w:rPr>
        <w:t>wyrób umieszczony w odpowiednim wykazie wyrobów mających niewielkie znaczenie dla zdrowia i bezpieczeństwa, dla których producent wydał deklarację zgodności z uznanymi regułami sztuki budowlanej,</w:t>
      </w:r>
    </w:p>
    <w:p w14:paraId="23618E10" w14:textId="0CB6F8AA" w:rsidR="00FD3126" w:rsidRPr="00137EC8" w:rsidRDefault="00FD3126" w:rsidP="00137EC8">
      <w:pPr>
        <w:numPr>
          <w:ilvl w:val="0"/>
          <w:numId w:val="54"/>
        </w:numPr>
        <w:tabs>
          <w:tab w:val="left" w:pos="284"/>
        </w:tabs>
        <w:spacing w:line="360" w:lineRule="auto"/>
        <w:ind w:left="0" w:firstLine="0"/>
        <w:rPr>
          <w:rFonts w:ascii="Tahoma" w:hAnsi="Tahoma" w:cs="Tahoma"/>
        </w:rPr>
      </w:pPr>
      <w:r w:rsidRPr="00137EC8">
        <w:rPr>
          <w:rFonts w:ascii="Tahoma" w:hAnsi="Tahoma" w:cs="Tahoma"/>
        </w:rPr>
        <w:t>wyrób jednostkowy (indywidualny) wytworzony według indywidualnej dokumentacji technicznej, dla którego Wykonawca/producent wydał specjalne oświadczenie o zgodności wyrobu z tą dokumentacją projektową  oraz z przepisami.</w:t>
      </w:r>
    </w:p>
    <w:p w14:paraId="75DA581C" w14:textId="39EA5169" w:rsidR="00FD3126" w:rsidRPr="00137EC8" w:rsidRDefault="00FD3126" w:rsidP="00137EC8">
      <w:pPr>
        <w:pStyle w:val="Akapitzlist"/>
        <w:numPr>
          <w:ilvl w:val="2"/>
          <w:numId w:val="30"/>
        </w:numPr>
        <w:tabs>
          <w:tab w:val="left" w:pos="284"/>
        </w:tabs>
        <w:spacing w:line="360" w:lineRule="auto"/>
        <w:ind w:left="0" w:firstLine="0"/>
        <w:rPr>
          <w:rFonts w:ascii="Tahoma" w:hAnsi="Tahoma" w:cs="Tahoma"/>
        </w:rPr>
      </w:pPr>
      <w:r w:rsidRPr="00137EC8">
        <w:rPr>
          <w:rFonts w:ascii="Tahoma" w:hAnsi="Tahoma" w:cs="Tahoma"/>
        </w:rPr>
        <w:lastRenderedPageBreak/>
        <w:t xml:space="preserve">Zamawiający uzna, że urządzenie/wyroby/materiały są równoważne do tych wskazanych </w:t>
      </w:r>
      <w:r w:rsidR="00137EC8">
        <w:rPr>
          <w:rFonts w:ascii="Tahoma" w:hAnsi="Tahoma" w:cs="Tahoma"/>
        </w:rPr>
        <w:t xml:space="preserve"> </w:t>
      </w:r>
      <w:r w:rsidRPr="00137EC8">
        <w:rPr>
          <w:rFonts w:ascii="Tahoma" w:hAnsi="Tahoma" w:cs="Tahoma"/>
        </w:rPr>
        <w:t>w dokumentacji zamówienia pod warunkiem że</w:t>
      </w:r>
      <w:r w:rsidR="00C51C6F" w:rsidRPr="00137EC8">
        <w:rPr>
          <w:rFonts w:ascii="Tahoma" w:hAnsi="Tahoma" w:cs="Tahoma"/>
        </w:rPr>
        <w:t xml:space="preserve"> </w:t>
      </w:r>
      <w:r w:rsidRPr="00137EC8">
        <w:rPr>
          <w:rFonts w:ascii="Tahoma" w:hAnsi="Tahoma" w:cs="Tahoma"/>
        </w:rPr>
        <w:t xml:space="preserve">spełniają one wymagania określone w </w:t>
      </w:r>
      <w:r w:rsidR="00C51C6F" w:rsidRPr="00137EC8">
        <w:rPr>
          <w:rFonts w:ascii="Tahoma" w:hAnsi="Tahoma" w:cs="Tahoma"/>
        </w:rPr>
        <w:t xml:space="preserve">ust. </w:t>
      </w:r>
      <w:r w:rsidRPr="00137EC8">
        <w:rPr>
          <w:rFonts w:ascii="Tahoma" w:hAnsi="Tahoma" w:cs="Tahoma"/>
        </w:rPr>
        <w:t>1 – 3 oraz</w:t>
      </w:r>
      <w:r w:rsidR="00C51C6F" w:rsidRPr="00137EC8">
        <w:rPr>
          <w:rFonts w:ascii="Tahoma" w:hAnsi="Tahoma" w:cs="Tahoma"/>
        </w:rPr>
        <w:t xml:space="preserve"> </w:t>
      </w:r>
      <w:r w:rsidRPr="00137EC8">
        <w:rPr>
          <w:rFonts w:ascii="Tahoma" w:hAnsi="Tahoma" w:cs="Tahoma"/>
        </w:rPr>
        <w:t>zapewniają taką samą przydatność eksploatacyjną polegającą na zapewnieniu tych samych funkcji użytkowych</w:t>
      </w:r>
      <w:r w:rsidR="00962950" w:rsidRPr="00137EC8">
        <w:rPr>
          <w:rFonts w:ascii="Tahoma" w:hAnsi="Tahoma" w:cs="Tahoma"/>
        </w:rPr>
        <w:t>.</w:t>
      </w:r>
    </w:p>
    <w:p w14:paraId="54730E5A" w14:textId="7E3AC493" w:rsidR="00FD3126" w:rsidRPr="00137EC8" w:rsidRDefault="00FD3126" w:rsidP="00137EC8">
      <w:pPr>
        <w:pStyle w:val="Akapitzlist"/>
        <w:numPr>
          <w:ilvl w:val="2"/>
          <w:numId w:val="30"/>
        </w:numPr>
        <w:tabs>
          <w:tab w:val="left" w:pos="284"/>
        </w:tabs>
        <w:spacing w:line="360" w:lineRule="auto"/>
        <w:ind w:left="0" w:firstLine="0"/>
        <w:rPr>
          <w:rFonts w:ascii="Tahoma" w:hAnsi="Tahoma" w:cs="Tahoma"/>
        </w:rPr>
      </w:pPr>
      <w:r w:rsidRPr="00137EC8">
        <w:rPr>
          <w:rFonts w:ascii="Tahoma" w:hAnsi="Tahoma" w:cs="Tahoma"/>
        </w:rPr>
        <w:t>Wykonawca jest zobowiązany do uzyskania zatwierdzenia przez Zamawiającego wyborów, materiałów i urządzeń planowanych do dostarczenia/wbudowania. Przed wbudowaniem materiału oraz  na każde żądanie Zamawiającego Wykonawca zobowiązany jest okazać w stosunku do wskazanych materiałów i urządzeń odpowiedni dokument wymieniony w ust.3.</w:t>
      </w:r>
    </w:p>
    <w:p w14:paraId="6B62E125" w14:textId="5B67C36B" w:rsidR="00F505AD" w:rsidRPr="00137EC8" w:rsidRDefault="00F505AD" w:rsidP="00137EC8">
      <w:pPr>
        <w:pStyle w:val="Akapitzlist"/>
        <w:numPr>
          <w:ilvl w:val="2"/>
          <w:numId w:val="30"/>
        </w:numPr>
        <w:tabs>
          <w:tab w:val="left" w:pos="284"/>
        </w:tabs>
        <w:spacing w:line="360" w:lineRule="auto"/>
        <w:ind w:left="0" w:firstLine="0"/>
        <w:rPr>
          <w:rFonts w:ascii="Tahoma" w:hAnsi="Tahoma" w:cs="Tahoma"/>
        </w:rPr>
      </w:pPr>
      <w:r w:rsidRPr="00137EC8">
        <w:rPr>
          <w:rFonts w:ascii="Tahoma" w:hAnsi="Tahoma" w:cs="Tahoma"/>
        </w:rPr>
        <w:t>W przypadku zastosowania materiałów/urządzeń które nie zostały zaakce</w:t>
      </w:r>
      <w:r w:rsidR="00137EC8">
        <w:rPr>
          <w:rFonts w:ascii="Tahoma" w:hAnsi="Tahoma" w:cs="Tahoma"/>
        </w:rPr>
        <w:t>p</w:t>
      </w:r>
      <w:r w:rsidRPr="00137EC8">
        <w:rPr>
          <w:rFonts w:ascii="Tahoma" w:hAnsi="Tahoma" w:cs="Tahoma"/>
        </w:rPr>
        <w:t>t</w:t>
      </w:r>
      <w:r w:rsidR="00137EC8">
        <w:rPr>
          <w:rFonts w:ascii="Tahoma" w:hAnsi="Tahoma" w:cs="Tahoma"/>
        </w:rPr>
        <w:t>o</w:t>
      </w:r>
      <w:r w:rsidRPr="00137EC8">
        <w:rPr>
          <w:rFonts w:ascii="Tahoma" w:hAnsi="Tahoma" w:cs="Tahoma"/>
        </w:rPr>
        <w:t xml:space="preserve">wane przez Zamawiającego Wykonawca w uzgodnieniu z Zamawiającym obowiązany jest do: </w:t>
      </w:r>
    </w:p>
    <w:p w14:paraId="1F499AB3" w14:textId="4DEA4F60" w:rsidR="00F505AD" w:rsidRPr="00137EC8" w:rsidRDefault="0064746C" w:rsidP="00137EC8">
      <w:pPr>
        <w:pStyle w:val="Akapitzlist"/>
        <w:numPr>
          <w:ilvl w:val="0"/>
          <w:numId w:val="74"/>
        </w:numPr>
        <w:tabs>
          <w:tab w:val="left" w:pos="284"/>
        </w:tabs>
        <w:spacing w:line="360" w:lineRule="auto"/>
        <w:rPr>
          <w:rFonts w:ascii="Tahoma" w:hAnsi="Tahoma" w:cs="Tahoma"/>
        </w:rPr>
      </w:pPr>
      <w:r>
        <w:rPr>
          <w:rFonts w:ascii="Tahoma" w:hAnsi="Tahoma" w:cs="Tahoma"/>
        </w:rPr>
        <w:t>d</w:t>
      </w:r>
      <w:r w:rsidR="00F505AD" w:rsidRPr="00137EC8">
        <w:rPr>
          <w:rFonts w:ascii="Tahoma" w:hAnsi="Tahoma" w:cs="Tahoma"/>
        </w:rPr>
        <w:t>emontażu materiałów/urządzeń i usunięcia ich z terenu budowy wyznaczonym terminie i zastąpienia materiałami/urządzeniami zaakceptowanymi, lub</w:t>
      </w:r>
    </w:p>
    <w:p w14:paraId="5E5D5262" w14:textId="19515061" w:rsidR="00F505AD" w:rsidRPr="00137EC8" w:rsidRDefault="0064746C" w:rsidP="00137EC8">
      <w:pPr>
        <w:pStyle w:val="Akapitzlist"/>
        <w:numPr>
          <w:ilvl w:val="0"/>
          <w:numId w:val="74"/>
        </w:numPr>
        <w:tabs>
          <w:tab w:val="left" w:pos="284"/>
        </w:tabs>
        <w:spacing w:line="360" w:lineRule="auto"/>
        <w:rPr>
          <w:rFonts w:ascii="Tahoma" w:hAnsi="Tahoma" w:cs="Tahoma"/>
        </w:rPr>
      </w:pPr>
      <w:r>
        <w:rPr>
          <w:rFonts w:ascii="Tahoma" w:hAnsi="Tahoma" w:cs="Tahoma"/>
        </w:rPr>
        <w:t>p</w:t>
      </w:r>
      <w:r w:rsidR="00F505AD" w:rsidRPr="00137EC8">
        <w:rPr>
          <w:rFonts w:ascii="Tahoma" w:hAnsi="Tahoma" w:cs="Tahoma"/>
        </w:rPr>
        <w:t>onownego wykonania robót jeżeli materiały/urządzenia nie zapewniają możliwości oddania do użytkowania w wymaganym standardzie.</w:t>
      </w:r>
    </w:p>
    <w:p w14:paraId="65471F31" w14:textId="48A0329B" w:rsidR="004F62EB" w:rsidRPr="00137EC8" w:rsidRDefault="00FD3126" w:rsidP="00137EC8">
      <w:pPr>
        <w:pStyle w:val="Akapitzlist"/>
        <w:numPr>
          <w:ilvl w:val="2"/>
          <w:numId w:val="30"/>
        </w:numPr>
        <w:tabs>
          <w:tab w:val="clear" w:pos="397"/>
          <w:tab w:val="num" w:pos="284"/>
        </w:tabs>
        <w:spacing w:line="360" w:lineRule="auto"/>
        <w:ind w:left="0" w:firstLine="0"/>
        <w:rPr>
          <w:rFonts w:ascii="Tahoma" w:hAnsi="Tahoma" w:cs="Tahoma"/>
        </w:rPr>
      </w:pPr>
      <w:r w:rsidRPr="00137EC8">
        <w:rPr>
          <w:rFonts w:ascii="Tahoma" w:hAnsi="Tahoma" w:cs="Tahoma"/>
        </w:rPr>
        <w:t xml:space="preserve">Wykonawca zapewni potrzebne oprzyrządowanie, potencjał ludzki oraz materiały niezbędne </w:t>
      </w:r>
      <w:r w:rsidR="00137EC8">
        <w:rPr>
          <w:rFonts w:ascii="Tahoma" w:hAnsi="Tahoma" w:cs="Tahoma"/>
        </w:rPr>
        <w:t xml:space="preserve"> </w:t>
      </w:r>
      <w:r w:rsidRPr="00137EC8">
        <w:rPr>
          <w:rFonts w:ascii="Tahoma" w:hAnsi="Tahoma" w:cs="Tahoma"/>
        </w:rPr>
        <w:t>do wykonania przewidzianych w normach badań oraz potwierdzenia jakości robót wykonanych z materiałów Wykonawcy na terenie robót, a także do sprawdzenia ich zgodności z wymaganiami umowy.</w:t>
      </w:r>
    </w:p>
    <w:p w14:paraId="0D4DDF04" w14:textId="15050AFE" w:rsidR="00FD3126" w:rsidRPr="00137EC8" w:rsidRDefault="00FD3126" w:rsidP="00137EC8">
      <w:pPr>
        <w:pStyle w:val="Akapitzlist"/>
        <w:numPr>
          <w:ilvl w:val="2"/>
          <w:numId w:val="30"/>
        </w:numPr>
        <w:tabs>
          <w:tab w:val="clear" w:pos="397"/>
          <w:tab w:val="num" w:pos="284"/>
        </w:tabs>
        <w:spacing w:line="360" w:lineRule="auto"/>
        <w:ind w:left="0" w:firstLine="0"/>
        <w:rPr>
          <w:rFonts w:ascii="Tahoma" w:hAnsi="Tahoma" w:cs="Tahoma"/>
        </w:rPr>
      </w:pPr>
      <w:r w:rsidRPr="00137EC8">
        <w:rPr>
          <w:rFonts w:ascii="Tahoma" w:hAnsi="Tahoma" w:cs="Tahoma"/>
        </w:rPr>
        <w:t xml:space="preserve">Badania, o których mowa w ust. </w:t>
      </w:r>
      <w:r w:rsidR="00F505AD" w:rsidRPr="00137EC8">
        <w:rPr>
          <w:rFonts w:ascii="Tahoma" w:hAnsi="Tahoma" w:cs="Tahoma"/>
        </w:rPr>
        <w:t>8</w:t>
      </w:r>
      <w:r w:rsidRPr="00137EC8">
        <w:rPr>
          <w:rFonts w:ascii="Tahoma" w:hAnsi="Tahoma" w:cs="Tahoma"/>
        </w:rPr>
        <w:t xml:space="preserve">  będą realizowane przez Wykonawcę na własny koszt.</w:t>
      </w:r>
    </w:p>
    <w:p w14:paraId="7F714D87" w14:textId="07471357" w:rsidR="00FD3126" w:rsidRPr="00137EC8" w:rsidRDefault="00FD3126" w:rsidP="00137EC8">
      <w:pPr>
        <w:pStyle w:val="Akapitzlist"/>
        <w:numPr>
          <w:ilvl w:val="2"/>
          <w:numId w:val="30"/>
        </w:numPr>
        <w:tabs>
          <w:tab w:val="left" w:pos="284"/>
        </w:tabs>
        <w:spacing w:line="360" w:lineRule="auto"/>
        <w:ind w:left="0" w:firstLine="0"/>
        <w:rPr>
          <w:rFonts w:ascii="Tahoma" w:hAnsi="Tahoma" w:cs="Tahoma"/>
        </w:rPr>
      </w:pPr>
      <w:r w:rsidRPr="00137EC8">
        <w:rPr>
          <w:rFonts w:ascii="Tahoma" w:hAnsi="Tahoma" w:cs="Tahoma"/>
        </w:rPr>
        <w:t xml:space="preserve">Jeżeli w rezultacie przeprowadzonych przez Wykonawcę badań okaże się, że zastosowane materiały, bądź wykonanie robót mogą  być niezgodne z wymaganiami umowy, badania są wykonane nieprawidłowo lub nierzetelnie  to Zamawiający ma prawo zlecić  badania dodatkowe (weryfikujące, rozstrzygające) w stosunku do tych zakwestionowanych przez Zamawiającego  na koszt Wykonawcy. Koszt takich  badań  zostanie potrącony z  wynagrodzenia Wykonawcy.  </w:t>
      </w:r>
    </w:p>
    <w:p w14:paraId="38B83346" w14:textId="5303D8CC" w:rsidR="00FD3126" w:rsidRPr="00137EC8" w:rsidRDefault="004F62EB" w:rsidP="00137EC8">
      <w:pPr>
        <w:pStyle w:val="Akapitzlist"/>
        <w:numPr>
          <w:ilvl w:val="2"/>
          <w:numId w:val="30"/>
        </w:numPr>
        <w:tabs>
          <w:tab w:val="num" w:pos="0"/>
          <w:tab w:val="left" w:pos="284"/>
        </w:tabs>
        <w:spacing w:line="360" w:lineRule="auto"/>
        <w:ind w:left="0" w:firstLine="0"/>
        <w:rPr>
          <w:rFonts w:ascii="Tahoma" w:hAnsi="Tahoma" w:cs="Tahoma"/>
        </w:rPr>
      </w:pPr>
      <w:r w:rsidRPr="00137EC8">
        <w:rPr>
          <w:rFonts w:ascii="Tahoma" w:hAnsi="Tahoma" w:cs="Tahoma"/>
        </w:rPr>
        <w:lastRenderedPageBreak/>
        <w:t xml:space="preserve"> </w:t>
      </w:r>
      <w:r w:rsidR="00FD3126" w:rsidRPr="00137EC8">
        <w:rPr>
          <w:rFonts w:ascii="Tahoma" w:hAnsi="Tahoma" w:cs="Tahoma"/>
        </w:rPr>
        <w:t xml:space="preserve">Jeżeli w rezultacie dostarczonych dokumentów z ust. 3 i </w:t>
      </w:r>
      <w:r w:rsidR="00962950" w:rsidRPr="00137EC8">
        <w:rPr>
          <w:rFonts w:ascii="Tahoma" w:hAnsi="Tahoma" w:cs="Tahoma"/>
        </w:rPr>
        <w:t>4</w:t>
      </w:r>
      <w:r w:rsidR="00FD3126" w:rsidRPr="00137EC8">
        <w:rPr>
          <w:rFonts w:ascii="Tahoma" w:hAnsi="Tahoma" w:cs="Tahoma"/>
        </w:rPr>
        <w:t xml:space="preserve"> lub przeprowadzonych badań, o których mowa w ust. </w:t>
      </w:r>
      <w:r w:rsidRPr="00137EC8">
        <w:rPr>
          <w:rFonts w:ascii="Tahoma" w:hAnsi="Tahoma" w:cs="Tahoma"/>
        </w:rPr>
        <w:t>7</w:t>
      </w:r>
      <w:r w:rsidR="00FD3126" w:rsidRPr="00137EC8">
        <w:rPr>
          <w:rFonts w:ascii="Tahoma" w:hAnsi="Tahoma" w:cs="Tahoma"/>
        </w:rPr>
        <w:t xml:space="preserve">  okaże się, że zastosowane przez Wykonawcę  materiały i  produkty są ni</w:t>
      </w:r>
      <w:r w:rsidR="00137EC8">
        <w:rPr>
          <w:rFonts w:ascii="Tahoma" w:hAnsi="Tahoma" w:cs="Tahoma"/>
        </w:rPr>
        <w:t>e</w:t>
      </w:r>
      <w:r w:rsidR="00FD3126" w:rsidRPr="00137EC8">
        <w:rPr>
          <w:rFonts w:ascii="Tahoma" w:hAnsi="Tahoma" w:cs="Tahoma"/>
        </w:rPr>
        <w:t xml:space="preserve">zgodne z wymaganiami dokumentów inwestycji to Zamawiającemu przysługuje prawo: </w:t>
      </w:r>
    </w:p>
    <w:p w14:paraId="0D93C865" w14:textId="7154FD1F" w:rsidR="00FD3126" w:rsidRDefault="00C33A0D" w:rsidP="00137EC8">
      <w:pPr>
        <w:widowControl w:val="0"/>
        <w:numPr>
          <w:ilvl w:val="0"/>
          <w:numId w:val="14"/>
        </w:numPr>
        <w:tabs>
          <w:tab w:val="left" w:pos="284"/>
        </w:tabs>
        <w:autoSpaceDE w:val="0"/>
        <w:autoSpaceDN w:val="0"/>
        <w:adjustRightInd w:val="0"/>
        <w:spacing w:line="360" w:lineRule="auto"/>
        <w:ind w:left="0" w:firstLine="0"/>
        <w:rPr>
          <w:rFonts w:ascii="Tahoma" w:hAnsi="Tahoma" w:cs="Tahoma"/>
        </w:rPr>
      </w:pPr>
      <w:r>
        <w:rPr>
          <w:rFonts w:ascii="Tahoma" w:hAnsi="Tahoma" w:cs="Tahoma"/>
        </w:rPr>
        <w:t xml:space="preserve">Wezwać do demontażu i ponownego wykonania a po upływie wyznaczonego terminu </w:t>
      </w:r>
      <w:r w:rsidR="00FD3126" w:rsidRPr="00137EC8">
        <w:rPr>
          <w:rFonts w:ascii="Tahoma" w:hAnsi="Tahoma" w:cs="Tahoma"/>
        </w:rPr>
        <w:t>odstąpi</w:t>
      </w:r>
      <w:r>
        <w:rPr>
          <w:rFonts w:ascii="Tahoma" w:hAnsi="Tahoma" w:cs="Tahoma"/>
        </w:rPr>
        <w:t>ć</w:t>
      </w:r>
      <w:r w:rsidR="00FD3126" w:rsidRPr="00137EC8">
        <w:rPr>
          <w:rFonts w:ascii="Tahoma" w:hAnsi="Tahoma" w:cs="Tahoma"/>
        </w:rPr>
        <w:t xml:space="preserve"> od umowy z winy Wykonawcy</w:t>
      </w:r>
      <w:r w:rsidR="00962950" w:rsidRPr="00137EC8">
        <w:rPr>
          <w:rFonts w:ascii="Tahoma" w:hAnsi="Tahoma" w:cs="Tahoma"/>
        </w:rPr>
        <w:t xml:space="preserve"> w terminie 30 dni od </w:t>
      </w:r>
      <w:r>
        <w:rPr>
          <w:rFonts w:ascii="Tahoma" w:hAnsi="Tahoma" w:cs="Tahoma"/>
        </w:rPr>
        <w:t>dnia upływu terminu jak wyżej</w:t>
      </w:r>
      <w:r w:rsidR="00962950" w:rsidRPr="00137EC8">
        <w:rPr>
          <w:rFonts w:ascii="Tahoma" w:hAnsi="Tahoma" w:cs="Tahoma"/>
        </w:rPr>
        <w:t xml:space="preserve"> </w:t>
      </w:r>
    </w:p>
    <w:p w14:paraId="07E61278" w14:textId="0646ABDD" w:rsidR="00C33A0D" w:rsidRPr="00137EC8" w:rsidRDefault="00C33A0D" w:rsidP="00C33A0D">
      <w:pPr>
        <w:widowControl w:val="0"/>
        <w:tabs>
          <w:tab w:val="left" w:pos="284"/>
        </w:tabs>
        <w:autoSpaceDE w:val="0"/>
        <w:autoSpaceDN w:val="0"/>
        <w:adjustRightInd w:val="0"/>
        <w:spacing w:line="360" w:lineRule="auto"/>
        <w:rPr>
          <w:rFonts w:ascii="Tahoma" w:hAnsi="Tahoma" w:cs="Tahoma"/>
        </w:rPr>
      </w:pPr>
      <w:r>
        <w:rPr>
          <w:rFonts w:ascii="Tahoma" w:hAnsi="Tahoma" w:cs="Tahoma"/>
        </w:rPr>
        <w:t>lub</w:t>
      </w:r>
    </w:p>
    <w:p w14:paraId="797B7480" w14:textId="6D3F7270" w:rsidR="00FD3126" w:rsidRPr="00137EC8" w:rsidRDefault="00C33A0D" w:rsidP="00137EC8">
      <w:pPr>
        <w:widowControl w:val="0"/>
        <w:numPr>
          <w:ilvl w:val="0"/>
          <w:numId w:val="14"/>
        </w:numPr>
        <w:tabs>
          <w:tab w:val="left" w:pos="284"/>
        </w:tabs>
        <w:autoSpaceDE w:val="0"/>
        <w:autoSpaceDN w:val="0"/>
        <w:adjustRightInd w:val="0"/>
        <w:spacing w:line="360" w:lineRule="auto"/>
        <w:ind w:left="0" w:firstLine="0"/>
        <w:rPr>
          <w:rFonts w:ascii="Tahoma" w:hAnsi="Tahoma" w:cs="Tahoma"/>
        </w:rPr>
      </w:pPr>
      <w:r w:rsidRPr="00137EC8">
        <w:rPr>
          <w:rFonts w:ascii="Tahoma" w:hAnsi="Tahoma" w:cs="Tahoma"/>
        </w:rPr>
        <w:t>Obniż</w:t>
      </w:r>
      <w:r>
        <w:rPr>
          <w:rFonts w:ascii="Tahoma" w:hAnsi="Tahoma" w:cs="Tahoma"/>
        </w:rPr>
        <w:t xml:space="preserve">yć </w:t>
      </w:r>
      <w:r w:rsidRPr="00137EC8">
        <w:rPr>
          <w:rFonts w:ascii="Tahoma" w:hAnsi="Tahoma" w:cs="Tahoma"/>
        </w:rPr>
        <w:t>należne Wykonawcy wynagrodzeni</w:t>
      </w:r>
      <w:r>
        <w:rPr>
          <w:rFonts w:ascii="Tahoma" w:hAnsi="Tahoma" w:cs="Tahoma"/>
        </w:rPr>
        <w:t>e</w:t>
      </w:r>
      <w:r w:rsidRPr="00137EC8">
        <w:rPr>
          <w:rFonts w:ascii="Tahoma" w:hAnsi="Tahoma" w:cs="Tahoma"/>
        </w:rPr>
        <w:t xml:space="preserve"> za wszystkie materiały lub produkty, wykonane roboty zakwestionowane podczas badań weryfikacyjnych </w:t>
      </w:r>
      <w:r w:rsidR="00FD3126" w:rsidRPr="00137EC8">
        <w:rPr>
          <w:rFonts w:ascii="Tahoma" w:hAnsi="Tahoma" w:cs="Tahoma"/>
        </w:rPr>
        <w:t xml:space="preserve">obniżenia należnego Wykonawcy wynagrodzenia o koszt wykonania badań weryfikacyjnych zgodnie z ust. </w:t>
      </w:r>
      <w:r w:rsidR="004F62EB" w:rsidRPr="00137EC8">
        <w:rPr>
          <w:rFonts w:ascii="Tahoma" w:hAnsi="Tahoma" w:cs="Tahoma"/>
        </w:rPr>
        <w:t>7</w:t>
      </w:r>
      <w:r w:rsidR="00FD3126" w:rsidRPr="00137EC8">
        <w:rPr>
          <w:rFonts w:ascii="Tahoma" w:hAnsi="Tahoma" w:cs="Tahoma"/>
        </w:rPr>
        <w:t>,</w:t>
      </w:r>
    </w:p>
    <w:p w14:paraId="103139FB" w14:textId="48CCA4F9" w:rsidR="00FD3126" w:rsidRPr="00137EC8" w:rsidRDefault="00C33A0D" w:rsidP="00137EC8">
      <w:pPr>
        <w:widowControl w:val="0"/>
        <w:tabs>
          <w:tab w:val="num" w:pos="0"/>
          <w:tab w:val="left" w:pos="284"/>
          <w:tab w:val="num" w:pos="794"/>
        </w:tabs>
        <w:autoSpaceDE w:val="0"/>
        <w:autoSpaceDN w:val="0"/>
        <w:adjustRightInd w:val="0"/>
        <w:spacing w:line="360" w:lineRule="auto"/>
        <w:rPr>
          <w:rFonts w:ascii="Tahoma" w:hAnsi="Tahoma" w:cs="Tahoma"/>
        </w:rPr>
      </w:pPr>
      <w:r>
        <w:rPr>
          <w:rFonts w:ascii="Tahoma" w:hAnsi="Tahoma" w:cs="Tahoma"/>
        </w:rPr>
        <w:t>i</w:t>
      </w:r>
    </w:p>
    <w:p w14:paraId="4B89FFD1" w14:textId="23B2EB6E" w:rsidR="00FD3126" w:rsidRPr="00137EC8" w:rsidRDefault="00C33A0D" w:rsidP="00137EC8">
      <w:pPr>
        <w:widowControl w:val="0"/>
        <w:numPr>
          <w:ilvl w:val="0"/>
          <w:numId w:val="14"/>
        </w:numPr>
        <w:tabs>
          <w:tab w:val="left" w:pos="284"/>
        </w:tabs>
        <w:autoSpaceDE w:val="0"/>
        <w:autoSpaceDN w:val="0"/>
        <w:adjustRightInd w:val="0"/>
        <w:spacing w:line="360" w:lineRule="auto"/>
        <w:ind w:left="0" w:firstLine="0"/>
        <w:rPr>
          <w:rFonts w:ascii="Tahoma" w:hAnsi="Tahoma" w:cs="Tahoma"/>
        </w:rPr>
      </w:pPr>
      <w:r>
        <w:rPr>
          <w:rFonts w:ascii="Tahoma" w:hAnsi="Tahoma" w:cs="Tahoma"/>
        </w:rPr>
        <w:t>Obniżyć należne Wykonawcy wynagrodzenie o koszt wykonania badań weryfikacyjnych zgodnie z ust. 7.</w:t>
      </w:r>
    </w:p>
    <w:p w14:paraId="346721B0" w14:textId="0A28254E" w:rsidR="004F62EB" w:rsidRPr="00137EC8" w:rsidRDefault="004F62EB" w:rsidP="00137EC8">
      <w:pPr>
        <w:pStyle w:val="Akapitzlist"/>
        <w:numPr>
          <w:ilvl w:val="2"/>
          <w:numId w:val="30"/>
        </w:numPr>
        <w:tabs>
          <w:tab w:val="left" w:pos="284"/>
        </w:tabs>
        <w:spacing w:line="360" w:lineRule="auto"/>
        <w:ind w:left="0" w:firstLine="0"/>
        <w:rPr>
          <w:rFonts w:ascii="Tahoma" w:hAnsi="Tahoma" w:cs="Tahoma"/>
        </w:rPr>
      </w:pPr>
      <w:bookmarkStart w:id="11" w:name="_Hlk107483383"/>
      <w:r w:rsidRPr="00137EC8">
        <w:rPr>
          <w:rFonts w:ascii="Tahoma" w:hAnsi="Tahoma" w:cs="Tahoma"/>
        </w:rPr>
        <w:t>Zamawiający może odstąpić od przysługujących mu praw określonych w ust. 10 jeżeli stwierdzona niezgodność rzeczy, materiałów i produktów z wymaganiami dokumentów inwestycji jest korzystna dla Zamawiającego. W przypadku takim Wykonawcy nie służą wobec Zamawiającego żadne roszczenia z tytułu uzyskanych korzyści.</w:t>
      </w:r>
    </w:p>
    <w:p w14:paraId="37903004" w14:textId="66803255" w:rsidR="004F62EB" w:rsidRPr="00D75B88" w:rsidRDefault="004F62EB" w:rsidP="00663C15">
      <w:pPr>
        <w:pStyle w:val="Akapitzlist"/>
        <w:numPr>
          <w:ilvl w:val="2"/>
          <w:numId w:val="30"/>
        </w:numPr>
        <w:tabs>
          <w:tab w:val="left" w:pos="284"/>
          <w:tab w:val="left" w:pos="720"/>
        </w:tabs>
        <w:spacing w:line="360" w:lineRule="auto"/>
        <w:rPr>
          <w:rFonts w:ascii="Tahoma" w:hAnsi="Tahoma" w:cs="Tahoma"/>
          <w:strike/>
        </w:rPr>
      </w:pPr>
      <w:r w:rsidRPr="00D75B88">
        <w:rPr>
          <w:rFonts w:ascii="Tahoma" w:hAnsi="Tahoma" w:cs="Tahoma"/>
        </w:rPr>
        <w:t>Zamawiający dopuszcza zastosowanie urządzeń/ wyrobów/ materiałów o innych parametrach do wskazanych w dokumentacji inwestycji pod warunkiem że spełniają one wymagania określone w ust. 2-3 oraz</w:t>
      </w:r>
      <w:r w:rsidR="00D75B88" w:rsidRPr="00D75B88">
        <w:rPr>
          <w:rFonts w:ascii="Tahoma" w:hAnsi="Tahoma" w:cs="Tahoma"/>
        </w:rPr>
        <w:t xml:space="preserve"> </w:t>
      </w:r>
      <w:r w:rsidRPr="00D75B88">
        <w:rPr>
          <w:rFonts w:ascii="Tahoma" w:hAnsi="Tahoma" w:cs="Tahoma"/>
        </w:rPr>
        <w:t>zapewniają taką samą przydatność eksploatacyjną polegającą na zapewnieniu tych samych funkcji użytkowych</w:t>
      </w:r>
      <w:r w:rsidR="00D75B88" w:rsidRPr="00D75B88">
        <w:rPr>
          <w:rFonts w:ascii="Tahoma" w:hAnsi="Tahoma" w:cs="Tahoma"/>
        </w:rPr>
        <w:t>.</w:t>
      </w:r>
    </w:p>
    <w:p w14:paraId="318ECCD1" w14:textId="11C1D4E1" w:rsidR="004F62EB" w:rsidRPr="00137EC8" w:rsidRDefault="004F62EB" w:rsidP="00137EC8">
      <w:pPr>
        <w:pStyle w:val="Akapitzlist"/>
        <w:numPr>
          <w:ilvl w:val="2"/>
          <w:numId w:val="30"/>
        </w:numPr>
        <w:tabs>
          <w:tab w:val="left" w:pos="284"/>
          <w:tab w:val="left" w:pos="720"/>
        </w:tabs>
        <w:spacing w:line="360" w:lineRule="auto"/>
        <w:ind w:left="0" w:firstLine="0"/>
        <w:rPr>
          <w:rFonts w:ascii="Tahoma" w:hAnsi="Tahoma" w:cs="Tahoma"/>
        </w:rPr>
      </w:pPr>
      <w:r w:rsidRPr="00137EC8">
        <w:rPr>
          <w:rFonts w:ascii="Tahoma" w:hAnsi="Tahoma" w:cs="Tahoma"/>
        </w:rPr>
        <w:t>Zamieszczone w dokumentacji inwestycji ewentualne zdjęcia</w:t>
      </w:r>
      <w:r w:rsidR="0064746C">
        <w:rPr>
          <w:rFonts w:ascii="Tahoma" w:hAnsi="Tahoma" w:cs="Tahoma"/>
        </w:rPr>
        <w:t xml:space="preserve"> (wzory konstrukcji/materiałów)</w:t>
      </w:r>
      <w:r w:rsidRPr="00137EC8">
        <w:rPr>
          <w:rFonts w:ascii="Tahoma" w:hAnsi="Tahoma" w:cs="Tahoma"/>
        </w:rPr>
        <w:t xml:space="preserve"> stanowią charakter poglądowy.</w:t>
      </w:r>
    </w:p>
    <w:p w14:paraId="4E542CB7" w14:textId="44BCCA0C" w:rsidR="004F62EB" w:rsidRPr="00137EC8" w:rsidRDefault="004F62EB" w:rsidP="00137EC8">
      <w:pPr>
        <w:pStyle w:val="Akapitzlist"/>
        <w:numPr>
          <w:ilvl w:val="2"/>
          <w:numId w:val="30"/>
        </w:numPr>
        <w:tabs>
          <w:tab w:val="left" w:pos="284"/>
          <w:tab w:val="left" w:pos="720"/>
        </w:tabs>
        <w:spacing w:line="360" w:lineRule="auto"/>
        <w:ind w:left="0" w:firstLine="0"/>
        <w:rPr>
          <w:rFonts w:ascii="Tahoma" w:hAnsi="Tahoma" w:cs="Tahoma"/>
        </w:rPr>
      </w:pPr>
      <w:r w:rsidRPr="00137EC8">
        <w:rPr>
          <w:rFonts w:ascii="Tahoma" w:hAnsi="Tahoma" w:cs="Tahoma"/>
        </w:rPr>
        <w:t>W przypadku gdy w dokumentacji pojawiają się nazwy własne ich charakter jest przykładowym, wzorem konstrukcji/materiału. Zamawiający nie wymaga stosowania produktów o wskazanych nazwach.</w:t>
      </w:r>
    </w:p>
    <w:p w14:paraId="78038017" w14:textId="03A75513" w:rsidR="00FD3126" w:rsidRPr="0073284F" w:rsidRDefault="00FD3126" w:rsidP="0073284F">
      <w:pPr>
        <w:spacing w:line="360" w:lineRule="auto"/>
        <w:jc w:val="center"/>
        <w:rPr>
          <w:rFonts w:ascii="Tahoma" w:hAnsi="Tahoma" w:cs="Tahoma"/>
          <w:b/>
          <w:bCs/>
        </w:rPr>
      </w:pPr>
      <w:r w:rsidRPr="0073284F">
        <w:rPr>
          <w:rFonts w:ascii="Tahoma" w:hAnsi="Tahoma" w:cs="Tahoma"/>
          <w:b/>
          <w:bCs/>
        </w:rPr>
        <w:lastRenderedPageBreak/>
        <w:t>§</w:t>
      </w:r>
      <w:bookmarkEnd w:id="11"/>
      <w:r w:rsidRPr="0073284F">
        <w:rPr>
          <w:rFonts w:ascii="Tahoma" w:hAnsi="Tahoma" w:cs="Tahoma"/>
          <w:b/>
          <w:bCs/>
        </w:rPr>
        <w:t>6.</w:t>
      </w:r>
    </w:p>
    <w:p w14:paraId="3955F016" w14:textId="77777777" w:rsidR="00FD3126" w:rsidRPr="0073284F" w:rsidRDefault="00FD3126" w:rsidP="0073284F">
      <w:pPr>
        <w:autoSpaceDE w:val="0"/>
        <w:autoSpaceDN w:val="0"/>
        <w:adjustRightInd w:val="0"/>
        <w:spacing w:line="360" w:lineRule="auto"/>
        <w:jc w:val="center"/>
        <w:rPr>
          <w:rFonts w:ascii="Tahoma" w:hAnsi="Tahoma" w:cs="Tahoma"/>
          <w:lang w:eastAsia="en-US"/>
        </w:rPr>
      </w:pPr>
      <w:r w:rsidRPr="0073284F">
        <w:rPr>
          <w:rFonts w:ascii="Tahoma" w:hAnsi="Tahoma" w:cs="Tahoma"/>
          <w:b/>
          <w:bCs/>
          <w:lang w:eastAsia="en-US"/>
        </w:rPr>
        <w:t>PŁATNOŚCI</w:t>
      </w:r>
    </w:p>
    <w:p w14:paraId="710FD3E6" w14:textId="3FF403D0" w:rsidR="002724B4" w:rsidRPr="0073284F" w:rsidRDefault="00FD3126" w:rsidP="0073284F">
      <w:pPr>
        <w:pStyle w:val="Akapitzlist"/>
        <w:numPr>
          <w:ilvl w:val="3"/>
          <w:numId w:val="23"/>
        </w:numPr>
        <w:tabs>
          <w:tab w:val="left" w:pos="284"/>
        </w:tabs>
        <w:autoSpaceDE w:val="0"/>
        <w:autoSpaceDN w:val="0"/>
        <w:adjustRightInd w:val="0"/>
        <w:spacing w:line="360" w:lineRule="auto"/>
        <w:ind w:left="0" w:firstLine="0"/>
        <w:rPr>
          <w:rFonts w:ascii="Tahoma" w:hAnsi="Tahoma" w:cs="Tahoma"/>
          <w:lang w:eastAsia="en-US"/>
        </w:rPr>
      </w:pPr>
      <w:r w:rsidRPr="0073284F">
        <w:rPr>
          <w:rFonts w:ascii="Tahoma" w:hAnsi="Tahoma" w:cs="Tahoma"/>
          <w:lang w:eastAsia="en-US"/>
        </w:rPr>
        <w:t xml:space="preserve">Wynagrodzenie płatne będzie w </w:t>
      </w:r>
      <w:r w:rsidR="002672CE">
        <w:rPr>
          <w:rFonts w:ascii="Tahoma" w:hAnsi="Tahoma" w:cs="Tahoma"/>
          <w:lang w:eastAsia="en-US"/>
        </w:rPr>
        <w:t xml:space="preserve">2 </w:t>
      </w:r>
      <w:r w:rsidRPr="0073284F">
        <w:rPr>
          <w:rFonts w:ascii="Tahoma" w:hAnsi="Tahoma" w:cs="Tahoma"/>
          <w:lang w:eastAsia="en-US"/>
        </w:rPr>
        <w:t>częściach</w:t>
      </w:r>
      <w:r w:rsidR="002672CE">
        <w:rPr>
          <w:rFonts w:ascii="Tahoma" w:hAnsi="Tahoma" w:cs="Tahoma"/>
          <w:lang w:eastAsia="en-US"/>
        </w:rPr>
        <w:t xml:space="preserve"> – fakturą częściową i fakturą końcową - </w:t>
      </w:r>
      <w:r w:rsidRPr="0073284F">
        <w:rPr>
          <w:rFonts w:ascii="Tahoma" w:hAnsi="Tahoma" w:cs="Tahoma"/>
          <w:lang w:eastAsia="en-US"/>
        </w:rPr>
        <w:t xml:space="preserve">za </w:t>
      </w:r>
      <w:r w:rsidR="007E7ED4" w:rsidRPr="0073284F">
        <w:rPr>
          <w:rFonts w:ascii="Tahoma" w:hAnsi="Tahoma" w:cs="Tahoma"/>
          <w:lang w:eastAsia="en-US"/>
        </w:rPr>
        <w:t xml:space="preserve">wykonane i odebrane </w:t>
      </w:r>
      <w:r w:rsidRPr="0073284F">
        <w:rPr>
          <w:rFonts w:ascii="Tahoma" w:hAnsi="Tahoma" w:cs="Tahoma"/>
          <w:lang w:eastAsia="en-US"/>
        </w:rPr>
        <w:t xml:space="preserve">elementy </w:t>
      </w:r>
      <w:r w:rsidR="002672CE">
        <w:rPr>
          <w:rFonts w:ascii="Tahoma" w:hAnsi="Tahoma" w:cs="Tahoma"/>
          <w:lang w:eastAsia="en-US"/>
        </w:rPr>
        <w:t>przedmiotu umowy</w:t>
      </w:r>
      <w:r w:rsidR="0073284F">
        <w:rPr>
          <w:rFonts w:ascii="Tahoma" w:hAnsi="Tahoma" w:cs="Tahoma"/>
          <w:lang w:eastAsia="en-US"/>
        </w:rPr>
        <w:t xml:space="preserve">. </w:t>
      </w:r>
    </w:p>
    <w:p w14:paraId="0DB449E6" w14:textId="1B261A18" w:rsidR="00502C8C" w:rsidRPr="0073284F" w:rsidRDefault="007356B5" w:rsidP="0073284F">
      <w:pPr>
        <w:pStyle w:val="Akapitzlist"/>
        <w:numPr>
          <w:ilvl w:val="3"/>
          <w:numId w:val="23"/>
        </w:numPr>
        <w:tabs>
          <w:tab w:val="left" w:pos="284"/>
        </w:tabs>
        <w:autoSpaceDE w:val="0"/>
        <w:autoSpaceDN w:val="0"/>
        <w:adjustRightInd w:val="0"/>
        <w:spacing w:line="360" w:lineRule="auto"/>
        <w:ind w:left="0" w:firstLine="0"/>
        <w:rPr>
          <w:rFonts w:ascii="Tahoma" w:hAnsi="Tahoma" w:cs="Tahoma"/>
          <w:lang w:eastAsia="en-US"/>
        </w:rPr>
      </w:pPr>
      <w:r w:rsidRPr="0073284F">
        <w:rPr>
          <w:rFonts w:ascii="Tahoma" w:hAnsi="Tahoma" w:cs="Tahoma"/>
          <w:lang w:eastAsia="en-US"/>
        </w:rPr>
        <w:t>Faktur</w:t>
      </w:r>
      <w:r w:rsidR="002672CE">
        <w:rPr>
          <w:rFonts w:ascii="Tahoma" w:hAnsi="Tahoma" w:cs="Tahoma"/>
          <w:lang w:eastAsia="en-US"/>
        </w:rPr>
        <w:t>a</w:t>
      </w:r>
      <w:r w:rsidRPr="0073284F">
        <w:rPr>
          <w:rFonts w:ascii="Tahoma" w:hAnsi="Tahoma" w:cs="Tahoma"/>
          <w:lang w:eastAsia="en-US"/>
        </w:rPr>
        <w:t xml:space="preserve"> częściow</w:t>
      </w:r>
      <w:r w:rsidR="002672CE">
        <w:rPr>
          <w:rFonts w:ascii="Tahoma" w:hAnsi="Tahoma" w:cs="Tahoma"/>
          <w:lang w:eastAsia="en-US"/>
        </w:rPr>
        <w:t>a</w:t>
      </w:r>
      <w:r w:rsidRPr="0073284F">
        <w:rPr>
          <w:rFonts w:ascii="Tahoma" w:hAnsi="Tahoma" w:cs="Tahoma"/>
          <w:lang w:eastAsia="en-US"/>
        </w:rPr>
        <w:t xml:space="preserve"> </w:t>
      </w:r>
      <w:r w:rsidR="006B2196">
        <w:rPr>
          <w:rFonts w:ascii="Tahoma" w:hAnsi="Tahoma" w:cs="Tahoma"/>
          <w:lang w:eastAsia="en-US"/>
        </w:rPr>
        <w:t xml:space="preserve">o wartości urządzeń </w:t>
      </w:r>
      <w:r w:rsidR="001B161C">
        <w:rPr>
          <w:rFonts w:ascii="Tahoma" w:hAnsi="Tahoma" w:cs="Tahoma"/>
          <w:lang w:eastAsia="en-US"/>
        </w:rPr>
        <w:t xml:space="preserve">i </w:t>
      </w:r>
      <w:r w:rsidR="001B161C">
        <w:rPr>
          <w:rFonts w:ascii="Tahoma" w:hAnsi="Tahoma" w:cs="Tahoma"/>
          <w:lang w:eastAsia="en-US"/>
        </w:rPr>
        <w:t xml:space="preserve">materiałów wbudowanych </w:t>
      </w:r>
      <w:r w:rsidR="006B2196">
        <w:rPr>
          <w:rFonts w:ascii="Tahoma" w:hAnsi="Tahoma" w:cs="Tahoma"/>
          <w:lang w:eastAsia="en-US"/>
        </w:rPr>
        <w:t>dostarczonych na plac budowy (odpowiednio do części</w:t>
      </w:r>
      <w:r w:rsidR="001B161C">
        <w:rPr>
          <w:rFonts w:ascii="Tahoma" w:hAnsi="Tahoma" w:cs="Tahoma"/>
          <w:lang w:eastAsia="en-US"/>
        </w:rPr>
        <w:t xml:space="preserve"> zadania</w:t>
      </w:r>
      <w:r w:rsidR="006B2196">
        <w:rPr>
          <w:rFonts w:ascii="Tahoma" w:hAnsi="Tahoma" w:cs="Tahoma"/>
          <w:lang w:eastAsia="en-US"/>
        </w:rPr>
        <w:t xml:space="preserve"> jak w §3) nie wyższa </w:t>
      </w:r>
      <w:r w:rsidR="001B161C">
        <w:rPr>
          <w:rFonts w:ascii="Tahoma" w:hAnsi="Tahoma" w:cs="Tahoma"/>
          <w:lang w:eastAsia="en-US"/>
        </w:rPr>
        <w:t xml:space="preserve">jednak </w:t>
      </w:r>
      <w:r w:rsidR="006B2196">
        <w:rPr>
          <w:rFonts w:ascii="Tahoma" w:hAnsi="Tahoma" w:cs="Tahoma"/>
          <w:lang w:eastAsia="en-US"/>
        </w:rPr>
        <w:t xml:space="preserve">niż 50% </w:t>
      </w:r>
      <w:r w:rsidR="001B161C">
        <w:rPr>
          <w:rFonts w:ascii="Tahoma" w:hAnsi="Tahoma" w:cs="Tahoma"/>
          <w:lang w:eastAsia="en-US"/>
        </w:rPr>
        <w:t xml:space="preserve">wynagrodzenia </w:t>
      </w:r>
      <w:r w:rsidR="001B161C">
        <w:rPr>
          <w:rFonts w:ascii="Tahoma" w:hAnsi="Tahoma" w:cs="Tahoma"/>
          <w:lang w:eastAsia="en-US"/>
        </w:rPr>
        <w:t xml:space="preserve">jak w par. 3 </w:t>
      </w:r>
      <w:r w:rsidRPr="0073284F">
        <w:rPr>
          <w:rFonts w:ascii="Tahoma" w:hAnsi="Tahoma" w:cs="Tahoma"/>
          <w:lang w:eastAsia="en-US"/>
        </w:rPr>
        <w:t>wystawi</w:t>
      </w:r>
      <w:r w:rsidR="002672CE">
        <w:rPr>
          <w:rFonts w:ascii="Tahoma" w:hAnsi="Tahoma" w:cs="Tahoma"/>
          <w:lang w:eastAsia="en-US"/>
        </w:rPr>
        <w:t>o</w:t>
      </w:r>
      <w:r w:rsidRPr="0073284F">
        <w:rPr>
          <w:rFonts w:ascii="Tahoma" w:hAnsi="Tahoma" w:cs="Tahoma"/>
          <w:lang w:eastAsia="en-US"/>
        </w:rPr>
        <w:t>n</w:t>
      </w:r>
      <w:r w:rsidR="00244FC4">
        <w:rPr>
          <w:rFonts w:ascii="Tahoma" w:hAnsi="Tahoma" w:cs="Tahoma"/>
          <w:lang w:eastAsia="en-US"/>
        </w:rPr>
        <w:t>a</w:t>
      </w:r>
      <w:r w:rsidRPr="0073284F">
        <w:rPr>
          <w:rFonts w:ascii="Tahoma" w:hAnsi="Tahoma" w:cs="Tahoma"/>
          <w:lang w:eastAsia="en-US"/>
        </w:rPr>
        <w:t xml:space="preserve"> będ</w:t>
      </w:r>
      <w:r w:rsidR="002672CE">
        <w:rPr>
          <w:rFonts w:ascii="Tahoma" w:hAnsi="Tahoma" w:cs="Tahoma"/>
          <w:lang w:eastAsia="en-US"/>
        </w:rPr>
        <w:t xml:space="preserve">zie </w:t>
      </w:r>
      <w:r w:rsidRPr="0073284F">
        <w:rPr>
          <w:rFonts w:ascii="Tahoma" w:hAnsi="Tahoma" w:cs="Tahoma"/>
          <w:lang w:eastAsia="en-US"/>
        </w:rPr>
        <w:t xml:space="preserve">na podstawie </w:t>
      </w:r>
      <w:r w:rsidR="000C2359" w:rsidRPr="0073284F">
        <w:rPr>
          <w:rFonts w:ascii="Tahoma" w:hAnsi="Tahoma" w:cs="Tahoma"/>
          <w:lang w:eastAsia="en-US"/>
        </w:rPr>
        <w:t>protokoł</w:t>
      </w:r>
      <w:r w:rsidR="002672CE">
        <w:rPr>
          <w:rFonts w:ascii="Tahoma" w:hAnsi="Tahoma" w:cs="Tahoma"/>
          <w:lang w:eastAsia="en-US"/>
        </w:rPr>
        <w:t>u zaakceptowanego przez przedstawicieli Zamawiającego</w:t>
      </w:r>
      <w:r w:rsidR="002A632A" w:rsidRPr="0073284F">
        <w:rPr>
          <w:rFonts w:ascii="Tahoma" w:hAnsi="Tahoma" w:cs="Tahoma"/>
          <w:lang w:eastAsia="en-US"/>
        </w:rPr>
        <w:t xml:space="preserve">. </w:t>
      </w:r>
    </w:p>
    <w:p w14:paraId="5883A923" w14:textId="1EDB66A3" w:rsidR="00502C8C" w:rsidRPr="0073284F" w:rsidRDefault="00CA5016" w:rsidP="0073284F">
      <w:pPr>
        <w:pStyle w:val="Akapitzlist"/>
        <w:numPr>
          <w:ilvl w:val="3"/>
          <w:numId w:val="23"/>
        </w:numPr>
        <w:tabs>
          <w:tab w:val="left" w:pos="284"/>
        </w:tabs>
        <w:autoSpaceDE w:val="0"/>
        <w:autoSpaceDN w:val="0"/>
        <w:adjustRightInd w:val="0"/>
        <w:spacing w:line="360" w:lineRule="auto"/>
        <w:ind w:left="0" w:firstLine="0"/>
        <w:rPr>
          <w:rFonts w:ascii="Tahoma" w:hAnsi="Tahoma" w:cs="Tahoma"/>
          <w:color w:val="70AD47" w:themeColor="accent6"/>
          <w:lang w:eastAsia="en-US"/>
        </w:rPr>
      </w:pPr>
      <w:r w:rsidRPr="0073284F">
        <w:rPr>
          <w:rFonts w:ascii="Tahoma" w:hAnsi="Tahoma" w:cs="Tahoma"/>
          <w:lang w:eastAsia="en-US"/>
        </w:rPr>
        <w:t xml:space="preserve">Faktura końcowa o wartości nie </w:t>
      </w:r>
      <w:r w:rsidR="00BF17D0" w:rsidRPr="0073284F">
        <w:rPr>
          <w:rFonts w:ascii="Tahoma" w:hAnsi="Tahoma" w:cs="Tahoma"/>
          <w:lang w:eastAsia="en-US"/>
        </w:rPr>
        <w:t>niższej</w:t>
      </w:r>
      <w:r w:rsidRPr="0073284F">
        <w:rPr>
          <w:rFonts w:ascii="Tahoma" w:hAnsi="Tahoma" w:cs="Tahoma"/>
          <w:lang w:eastAsia="en-US"/>
        </w:rPr>
        <w:t xml:space="preserve"> niż </w:t>
      </w:r>
      <w:r w:rsidR="002672CE">
        <w:rPr>
          <w:rFonts w:ascii="Tahoma" w:hAnsi="Tahoma" w:cs="Tahoma"/>
          <w:lang w:eastAsia="en-US"/>
        </w:rPr>
        <w:t>5</w:t>
      </w:r>
      <w:r w:rsidRPr="0073284F">
        <w:rPr>
          <w:rFonts w:ascii="Tahoma" w:hAnsi="Tahoma" w:cs="Tahoma"/>
          <w:lang w:eastAsia="en-US"/>
        </w:rPr>
        <w:t xml:space="preserve">0% wynagrodzenia zostanie wystawiona po </w:t>
      </w:r>
      <w:r w:rsidR="0073284F">
        <w:rPr>
          <w:rFonts w:ascii="Tahoma" w:hAnsi="Tahoma" w:cs="Tahoma"/>
          <w:lang w:eastAsia="en-US"/>
        </w:rPr>
        <w:t xml:space="preserve">dokonaniu </w:t>
      </w:r>
      <w:r w:rsidR="00502C8C" w:rsidRPr="0073284F">
        <w:rPr>
          <w:rFonts w:ascii="Tahoma" w:hAnsi="Tahoma" w:cs="Tahoma"/>
          <w:lang w:eastAsia="en-US"/>
        </w:rPr>
        <w:t>odbioru końcowego</w:t>
      </w:r>
      <w:r w:rsidRPr="0073284F">
        <w:rPr>
          <w:rFonts w:ascii="Tahoma" w:hAnsi="Tahoma" w:cs="Tahoma"/>
          <w:lang w:eastAsia="en-US"/>
        </w:rPr>
        <w:t xml:space="preserve">. </w:t>
      </w:r>
    </w:p>
    <w:p w14:paraId="4AC79572" w14:textId="4927EC21" w:rsidR="00114355" w:rsidRPr="0073284F" w:rsidRDefault="00A32BA5" w:rsidP="0073284F">
      <w:pPr>
        <w:pStyle w:val="Akapitzlist"/>
        <w:numPr>
          <w:ilvl w:val="3"/>
          <w:numId w:val="23"/>
        </w:numPr>
        <w:tabs>
          <w:tab w:val="left" w:pos="284"/>
        </w:tabs>
        <w:spacing w:line="360" w:lineRule="auto"/>
        <w:ind w:left="0" w:firstLine="0"/>
        <w:rPr>
          <w:rFonts w:ascii="Tahoma" w:hAnsi="Tahoma" w:cs="Tahoma"/>
        </w:rPr>
      </w:pPr>
      <w:r w:rsidRPr="0073284F">
        <w:rPr>
          <w:rFonts w:ascii="Tahoma" w:hAnsi="Tahoma" w:cs="Tahoma"/>
        </w:rPr>
        <w:t xml:space="preserve">Strony zgodnie ustalają, że Zamawiający zapłaci Wykonawcy wynagrodzenie w terminie do </w:t>
      </w:r>
      <w:r w:rsidR="00114355" w:rsidRPr="0073284F">
        <w:rPr>
          <w:rFonts w:ascii="Tahoma" w:hAnsi="Tahoma" w:cs="Tahoma"/>
        </w:rPr>
        <w:t>21</w:t>
      </w:r>
      <w:r w:rsidRPr="0073284F">
        <w:rPr>
          <w:rFonts w:ascii="Tahoma" w:hAnsi="Tahoma" w:cs="Tahoma"/>
        </w:rPr>
        <w:t xml:space="preserve"> dni od daty doręczenia prawidłowo wystawionej faktury </w:t>
      </w:r>
      <w:r w:rsidR="007E7ED4" w:rsidRPr="0073284F">
        <w:rPr>
          <w:rFonts w:ascii="Tahoma" w:hAnsi="Tahoma" w:cs="Tahoma"/>
        </w:rPr>
        <w:t>Z</w:t>
      </w:r>
      <w:r w:rsidRPr="0073284F">
        <w:rPr>
          <w:rFonts w:ascii="Tahoma" w:hAnsi="Tahoma" w:cs="Tahoma"/>
        </w:rPr>
        <w:t xml:space="preserve">amawiającemu. </w:t>
      </w:r>
      <w:r w:rsidR="00EF42B8" w:rsidRPr="0073284F">
        <w:rPr>
          <w:rFonts w:ascii="Tahoma" w:hAnsi="Tahoma" w:cs="Tahoma"/>
        </w:rPr>
        <w:t>Termin płatności ustala się na dzień obciążenia rachunku bankowego Zamawiającego.</w:t>
      </w:r>
      <w:r w:rsidR="00EF42B8" w:rsidRPr="0073284F">
        <w:rPr>
          <w:rFonts w:ascii="Tahoma" w:hAnsi="Tahoma" w:cs="Tahoma"/>
        </w:rPr>
        <w:tab/>
      </w:r>
    </w:p>
    <w:p w14:paraId="4BCEB956" w14:textId="77777777" w:rsidR="00FD5A83" w:rsidRPr="006B2196" w:rsidRDefault="00FD3126"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rPr>
        <w:t xml:space="preserve">Płatności w sytuacji powierzenia przez Wykonawcę części zamówienia do realizacji podwykonawcy realizowane będą zgodnie z </w:t>
      </w:r>
      <w:r w:rsidRPr="006B2196">
        <w:rPr>
          <w:rFonts w:ascii="Tahoma" w:hAnsi="Tahoma" w:cs="Tahoma"/>
        </w:rPr>
        <w:t xml:space="preserve">§ 13 ust. </w:t>
      </w:r>
      <w:r w:rsidR="001E3D9F" w:rsidRPr="006B2196">
        <w:rPr>
          <w:rFonts w:ascii="Tahoma" w:hAnsi="Tahoma" w:cs="Tahoma"/>
        </w:rPr>
        <w:t>10</w:t>
      </w:r>
      <w:r w:rsidRPr="006B2196">
        <w:rPr>
          <w:rFonts w:ascii="Tahoma" w:hAnsi="Tahoma" w:cs="Tahoma"/>
        </w:rPr>
        <w:t xml:space="preserve">. </w:t>
      </w:r>
    </w:p>
    <w:p w14:paraId="7096252D" w14:textId="199F6298" w:rsidR="00FD5A83" w:rsidRPr="00FD5A83" w:rsidRDefault="00FD5A83"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lang w:eastAsia="en-US"/>
        </w:rPr>
        <w:t>Wykonawca oświadcza, że wskazany na fakturze do dokonywania płatności rachunek bankowy:</w:t>
      </w:r>
    </w:p>
    <w:p w14:paraId="4B1D2895" w14:textId="77777777" w:rsidR="00FD5A83" w:rsidRPr="00FD5A83" w:rsidRDefault="00FD5A83" w:rsidP="005D599A">
      <w:pPr>
        <w:pStyle w:val="Akapitzlist"/>
        <w:numPr>
          <w:ilvl w:val="2"/>
          <w:numId w:val="10"/>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lang w:eastAsia="en-US"/>
        </w:rPr>
        <w:t>jest rachunkiem związanym z prowadzoną działalnością gospodarczą,</w:t>
      </w:r>
    </w:p>
    <w:p w14:paraId="38AABD76" w14:textId="77777777" w:rsidR="00FD5A83" w:rsidRPr="00FD5A83" w:rsidRDefault="00FD5A83" w:rsidP="005D599A">
      <w:pPr>
        <w:pStyle w:val="Akapitzlist"/>
        <w:numPr>
          <w:ilvl w:val="2"/>
          <w:numId w:val="10"/>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lang w:eastAsia="en-US"/>
        </w:rPr>
        <w:t>jest rachunkiem zgłoszonym do białej listy podatników.</w:t>
      </w:r>
    </w:p>
    <w:p w14:paraId="09332FD6" w14:textId="068E26C6" w:rsidR="00FD5A83" w:rsidRPr="00FD5A83" w:rsidRDefault="00FD5A83"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lang w:eastAsia="en-US"/>
        </w:rPr>
        <w:t>Terminem zapłaty jest dzień obciążenia rachunku bankowego Zamawiającego.</w:t>
      </w:r>
    </w:p>
    <w:p w14:paraId="0BBEE1AA" w14:textId="77777777" w:rsidR="00FD5A83" w:rsidRPr="00FD5A83" w:rsidRDefault="00FD5A83"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lang w:eastAsia="en-US"/>
        </w:rPr>
        <w:t>W przypadku gdy Wykonawca jest czynnym podatnikiem VAT, płatność przekazana zostanie na rachunek bankowy Wykonawcy, który zgłoszony jest do elektronicznego wykazu podmiotów VAT (białej listy).</w:t>
      </w:r>
    </w:p>
    <w:p w14:paraId="34E3DDB9" w14:textId="0B6C427B" w:rsidR="00FD5A83" w:rsidRPr="00FD5A83" w:rsidRDefault="00FD5A83"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lang w:eastAsia="en-US"/>
        </w:rPr>
        <w:t>Strony zobowiązują się do wystawiania i odbierania faktur dokumentujących transakcje wynikające z niniejszej Umowy z wykorzystaniem Krajowego Systemu e-Faktur.</w:t>
      </w:r>
    </w:p>
    <w:p w14:paraId="24BDC711" w14:textId="39107D60" w:rsidR="00FD5A83" w:rsidRPr="00FD5A83" w:rsidRDefault="00FD5A83"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lang w:eastAsia="en-US"/>
        </w:rPr>
        <w:t xml:space="preserve">W przypadku wystąpienia awarii Krajowego Systemu e-Faktur o której mowa w ustawie z dnia 11 marca 2004 r. o podatku dochodowym od towarów i usług (dalej zwanej Ustawą),Wykonawca wystawiał będzie faktury w formie elektronicznej i </w:t>
      </w:r>
      <w:r w:rsidRPr="00FD5A83">
        <w:rPr>
          <w:rFonts w:ascii="Tahoma" w:hAnsi="Tahoma" w:cs="Tahoma"/>
          <w:lang w:eastAsia="en-US"/>
        </w:rPr>
        <w:lastRenderedPageBreak/>
        <w:t>doręczał Zamawiającemu na adres email wskazany przez Zamawiającego: Ksef@powiatpolkowicki.pl.</w:t>
      </w:r>
    </w:p>
    <w:p w14:paraId="1F8AAE3F" w14:textId="62C571F9" w:rsidR="00FD5A83" w:rsidRPr="00FD5A83" w:rsidRDefault="002672CE"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Pr>
          <w:rFonts w:ascii="Tahoma" w:hAnsi="Tahoma" w:cs="Tahoma"/>
          <w:lang w:eastAsia="en-US"/>
        </w:rPr>
        <w:t>D</w:t>
      </w:r>
      <w:r w:rsidR="00FD5A83" w:rsidRPr="00FD5A83">
        <w:rPr>
          <w:rFonts w:ascii="Tahoma" w:hAnsi="Tahoma" w:cs="Tahoma"/>
          <w:lang w:eastAsia="en-US"/>
        </w:rPr>
        <w:t>oręczanie przez Wykonawcę faktur w postaci papierowej możliwe będzie jedynie w przypadkach określonych w Ustawie.</w:t>
      </w:r>
    </w:p>
    <w:p w14:paraId="264B5CE9" w14:textId="0835889F" w:rsidR="00FD5A83" w:rsidRPr="00FD5A83" w:rsidRDefault="00FD5A83"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lang w:eastAsia="en-US"/>
        </w:rPr>
        <w:t xml:space="preserve">Dla prawidłowego doręczenia faktur w </w:t>
      </w:r>
      <w:proofErr w:type="spellStart"/>
      <w:r w:rsidRPr="00FD5A83">
        <w:rPr>
          <w:rFonts w:ascii="Tahoma" w:hAnsi="Tahoma" w:cs="Tahoma"/>
          <w:lang w:eastAsia="en-US"/>
        </w:rPr>
        <w:t>KSeF</w:t>
      </w:r>
      <w:proofErr w:type="spellEnd"/>
      <w:r w:rsidRPr="00FD5A83">
        <w:rPr>
          <w:rFonts w:ascii="Tahoma" w:hAnsi="Tahoma" w:cs="Tahoma"/>
          <w:lang w:eastAsia="en-US"/>
        </w:rPr>
        <w:t xml:space="preserve"> kontrahent zobowiązany  jest do wskazania w fakturze ustrukturyzowanej:</w:t>
      </w:r>
    </w:p>
    <w:p w14:paraId="34382F10" w14:textId="77777777" w:rsidR="00FD5A83" w:rsidRPr="00FD5A83" w:rsidRDefault="00FD5A83" w:rsidP="005D599A">
      <w:pPr>
        <w:pStyle w:val="Akapitzlist"/>
        <w:tabs>
          <w:tab w:val="left" w:pos="426"/>
        </w:tabs>
        <w:autoSpaceDE w:val="0"/>
        <w:autoSpaceDN w:val="0"/>
        <w:adjustRightInd w:val="0"/>
        <w:spacing w:after="16" w:line="360" w:lineRule="auto"/>
        <w:ind w:left="0"/>
        <w:rPr>
          <w:rFonts w:ascii="Tahoma" w:hAnsi="Tahoma" w:cs="Tahoma"/>
          <w:lang w:eastAsia="en-US"/>
        </w:rPr>
      </w:pPr>
      <w:r w:rsidRPr="00FD5A83">
        <w:rPr>
          <w:rFonts w:ascii="Tahoma" w:hAnsi="Tahoma" w:cs="Tahoma"/>
          <w:lang w:eastAsia="en-US"/>
        </w:rPr>
        <w:t>a) dane nabywcy – JST, w elemencie Podmiot 2 (wraz z identyfikatorem podatkowym NIP JST nadanym na cele VAT), w tym wartość „1” w polu znacznikowym JST-czyli Powiat Polkowicki, NIP 6922274708,</w:t>
      </w:r>
    </w:p>
    <w:p w14:paraId="6A72392C" w14:textId="77777777" w:rsidR="00FD5A83" w:rsidRPr="00FD5A83" w:rsidRDefault="00FD5A83" w:rsidP="005D599A">
      <w:pPr>
        <w:pStyle w:val="Akapitzlist"/>
        <w:tabs>
          <w:tab w:val="left" w:pos="426"/>
        </w:tabs>
        <w:autoSpaceDE w:val="0"/>
        <w:autoSpaceDN w:val="0"/>
        <w:adjustRightInd w:val="0"/>
        <w:spacing w:after="16" w:line="360" w:lineRule="auto"/>
        <w:ind w:left="0"/>
        <w:rPr>
          <w:rFonts w:ascii="Tahoma" w:hAnsi="Tahoma" w:cs="Tahoma"/>
          <w:lang w:eastAsia="en-US"/>
        </w:rPr>
      </w:pPr>
      <w:r w:rsidRPr="00FD5A83">
        <w:rPr>
          <w:rFonts w:ascii="Tahoma" w:hAnsi="Tahoma" w:cs="Tahoma"/>
          <w:lang w:eastAsia="en-US"/>
        </w:rPr>
        <w:t>b) dodatkowo - dane jednostki podrzędnej JST w elemencie Podmiot 3 (wraz z jej identyfikatorem podatkowym NIP oraz wypełnionym polem Rola – „8” – JST odbiorca) czyli Starostwo Powiatowe NIP 6922124216.</w:t>
      </w:r>
    </w:p>
    <w:p w14:paraId="3B084E50" w14:textId="7FEAD168" w:rsidR="00FD5A83" w:rsidRPr="00FD5A83" w:rsidRDefault="00FD5A83"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FD5A83">
        <w:rPr>
          <w:rFonts w:ascii="Tahoma" w:hAnsi="Tahoma" w:cs="Tahoma"/>
          <w:lang w:eastAsia="en-US"/>
        </w:rPr>
        <w:t>Przelew wierzytelności wymaga zgody Stron.</w:t>
      </w:r>
    </w:p>
    <w:p w14:paraId="079C575E" w14:textId="136C6E7F" w:rsidR="00C21EE2" w:rsidRPr="0073284F" w:rsidRDefault="00FD3126"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73284F">
        <w:rPr>
          <w:rFonts w:ascii="Tahoma" w:hAnsi="Tahoma" w:cs="Tahoma"/>
          <w:lang w:eastAsia="en-US"/>
        </w:rPr>
        <w:t xml:space="preserve">Wysokość potrąceń z tytułu kar umownych i innych potrąceń ustawowych liczona jest od wartości wynagrodzenia brutto określonego w umowie. </w:t>
      </w:r>
    </w:p>
    <w:p w14:paraId="31EB2CDB" w14:textId="01D57719" w:rsidR="00FD3126" w:rsidRPr="0073284F" w:rsidRDefault="00FD3126" w:rsidP="005D599A">
      <w:pPr>
        <w:pStyle w:val="Akapitzlist"/>
        <w:numPr>
          <w:ilvl w:val="3"/>
          <w:numId w:val="23"/>
        </w:numPr>
        <w:tabs>
          <w:tab w:val="left" w:pos="426"/>
        </w:tabs>
        <w:autoSpaceDE w:val="0"/>
        <w:autoSpaceDN w:val="0"/>
        <w:adjustRightInd w:val="0"/>
        <w:spacing w:after="16" w:line="360" w:lineRule="auto"/>
        <w:ind w:left="0" w:firstLine="0"/>
        <w:rPr>
          <w:rFonts w:ascii="Tahoma" w:hAnsi="Tahoma" w:cs="Tahoma"/>
          <w:lang w:eastAsia="en-US"/>
        </w:rPr>
      </w:pPr>
      <w:r w:rsidRPr="0073284F">
        <w:rPr>
          <w:rFonts w:ascii="Tahoma" w:hAnsi="Tahoma" w:cs="Tahoma"/>
          <w:lang w:eastAsia="en-US"/>
        </w:rPr>
        <w:t>Zamawia</w:t>
      </w:r>
      <w:r w:rsidR="00F84D8B" w:rsidRPr="0073284F">
        <w:rPr>
          <w:rFonts w:ascii="Tahoma" w:hAnsi="Tahoma" w:cs="Tahoma"/>
          <w:lang w:eastAsia="en-US"/>
        </w:rPr>
        <w:t>jący zastrzega sobie prawo potrą</w:t>
      </w:r>
      <w:r w:rsidRPr="0073284F">
        <w:rPr>
          <w:rFonts w:ascii="Tahoma" w:hAnsi="Tahoma" w:cs="Tahoma"/>
          <w:lang w:eastAsia="en-US"/>
        </w:rPr>
        <w:t>cenia kar umownych z faktur przedłożonych do zapłaty przez Wykonawcę, przy czym pomniejszają one wartość brutto faktur przedkładanych do zapłaty.</w:t>
      </w:r>
    </w:p>
    <w:p w14:paraId="766BF2B1" w14:textId="6F003AFF" w:rsidR="00FD3126" w:rsidRPr="0073284F" w:rsidRDefault="00FD3126" w:rsidP="005D599A">
      <w:pPr>
        <w:pStyle w:val="Akapitzlist"/>
        <w:numPr>
          <w:ilvl w:val="3"/>
          <w:numId w:val="23"/>
        </w:numPr>
        <w:tabs>
          <w:tab w:val="left" w:pos="426"/>
        </w:tabs>
        <w:autoSpaceDE w:val="0"/>
        <w:autoSpaceDN w:val="0"/>
        <w:adjustRightInd w:val="0"/>
        <w:spacing w:line="360" w:lineRule="auto"/>
        <w:ind w:left="0" w:firstLine="0"/>
        <w:rPr>
          <w:rFonts w:ascii="Tahoma" w:hAnsi="Tahoma" w:cs="Tahoma"/>
          <w:lang w:eastAsia="en-US"/>
        </w:rPr>
      </w:pPr>
      <w:r w:rsidRPr="0073284F">
        <w:rPr>
          <w:rFonts w:ascii="Tahoma" w:hAnsi="Tahoma" w:cs="Tahoma"/>
          <w:lang w:eastAsia="en-US"/>
        </w:rPr>
        <w:t xml:space="preserve">Łączna wartość wynagrodzeń wypłaconych Wykonawcy i podwykonawcom nie może przekraczać kwoty określonej w §3 ust. 1 umowy. </w:t>
      </w:r>
    </w:p>
    <w:p w14:paraId="5BEC5EA5" w14:textId="77777777" w:rsidR="005D599A" w:rsidRDefault="005D599A" w:rsidP="0073284F">
      <w:pPr>
        <w:spacing w:line="360" w:lineRule="auto"/>
        <w:rPr>
          <w:rFonts w:ascii="Tahoma" w:hAnsi="Tahoma" w:cs="Tahoma"/>
          <w:b/>
          <w:bCs/>
        </w:rPr>
      </w:pPr>
    </w:p>
    <w:p w14:paraId="0DA5FAD3" w14:textId="7D9F1B6F" w:rsidR="00FD3126" w:rsidRPr="0073284F" w:rsidRDefault="00FD3126" w:rsidP="006B2196">
      <w:pPr>
        <w:spacing w:line="360" w:lineRule="auto"/>
        <w:jc w:val="center"/>
        <w:rPr>
          <w:rFonts w:ascii="Tahoma" w:hAnsi="Tahoma" w:cs="Tahoma"/>
          <w:b/>
          <w:bCs/>
        </w:rPr>
      </w:pPr>
      <w:r w:rsidRPr="0073284F">
        <w:rPr>
          <w:rFonts w:ascii="Tahoma" w:hAnsi="Tahoma" w:cs="Tahoma"/>
          <w:b/>
          <w:bCs/>
        </w:rPr>
        <w:t>§7.</w:t>
      </w:r>
    </w:p>
    <w:p w14:paraId="33942DA5" w14:textId="77777777" w:rsidR="00FD3126" w:rsidRPr="0073284F" w:rsidRDefault="00FD3126" w:rsidP="006B2196">
      <w:pPr>
        <w:spacing w:line="360" w:lineRule="auto"/>
        <w:jc w:val="center"/>
        <w:rPr>
          <w:rFonts w:ascii="Tahoma" w:hAnsi="Tahoma" w:cs="Tahoma"/>
          <w:b/>
        </w:rPr>
      </w:pPr>
      <w:r w:rsidRPr="0073284F">
        <w:rPr>
          <w:rFonts w:ascii="Tahoma" w:hAnsi="Tahoma" w:cs="Tahoma"/>
          <w:b/>
        </w:rPr>
        <w:t>CZYNNOŚCI ODBIOROWE</w:t>
      </w:r>
    </w:p>
    <w:p w14:paraId="5AE8664D" w14:textId="51E8DB0D" w:rsidR="00C11FA3" w:rsidRPr="0073284F" w:rsidRDefault="00FD3126" w:rsidP="0073284F">
      <w:pPr>
        <w:numPr>
          <w:ilvl w:val="0"/>
          <w:numId w:val="29"/>
        </w:numPr>
        <w:tabs>
          <w:tab w:val="left" w:pos="0"/>
          <w:tab w:val="left" w:pos="284"/>
        </w:tabs>
        <w:spacing w:line="360" w:lineRule="auto"/>
        <w:ind w:left="0" w:firstLine="0"/>
        <w:rPr>
          <w:rFonts w:ascii="Tahoma" w:hAnsi="Tahoma" w:cs="Tahoma"/>
        </w:rPr>
      </w:pPr>
      <w:r w:rsidRPr="0073284F">
        <w:rPr>
          <w:rFonts w:ascii="Tahoma" w:hAnsi="Tahoma" w:cs="Tahoma"/>
        </w:rPr>
        <w:t xml:space="preserve"> </w:t>
      </w:r>
      <w:r w:rsidR="00C11FA3" w:rsidRPr="0073284F">
        <w:rPr>
          <w:rFonts w:ascii="Tahoma" w:hAnsi="Tahoma" w:cs="Tahoma"/>
        </w:rPr>
        <w:t>Zamawiający ustala, iż na etapie realizacji przedmiotu umowy obowiązywać będą następujące rodzaje  odbiorów</w:t>
      </w:r>
      <w:r w:rsidR="00C11FA3" w:rsidRPr="0073284F">
        <w:rPr>
          <w:rFonts w:ascii="Tahoma" w:hAnsi="Tahoma" w:cs="Tahoma"/>
          <w:spacing w:val="-1"/>
        </w:rPr>
        <w:t xml:space="preserve"> </w:t>
      </w:r>
      <w:r w:rsidR="00C31652" w:rsidRPr="0073284F">
        <w:rPr>
          <w:rFonts w:ascii="Tahoma" w:hAnsi="Tahoma" w:cs="Tahoma"/>
          <w:spacing w:val="-1"/>
        </w:rPr>
        <w:t>(</w:t>
      </w:r>
      <w:r w:rsidR="00C11FA3" w:rsidRPr="0073284F">
        <w:rPr>
          <w:rFonts w:ascii="Tahoma" w:hAnsi="Tahoma" w:cs="Tahoma"/>
          <w:spacing w:val="-1"/>
        </w:rPr>
        <w:t>polegających</w:t>
      </w:r>
      <w:r w:rsidR="00C11FA3" w:rsidRPr="0073284F">
        <w:rPr>
          <w:rFonts w:ascii="Tahoma" w:hAnsi="Tahoma" w:cs="Tahoma"/>
          <w:spacing w:val="36"/>
        </w:rPr>
        <w:t xml:space="preserve"> </w:t>
      </w:r>
      <w:r w:rsidR="00C11FA3" w:rsidRPr="0073284F">
        <w:rPr>
          <w:rFonts w:ascii="Tahoma" w:hAnsi="Tahoma" w:cs="Tahoma"/>
        </w:rPr>
        <w:t>na</w:t>
      </w:r>
      <w:r w:rsidR="00C11FA3" w:rsidRPr="0073284F">
        <w:rPr>
          <w:rFonts w:ascii="Tahoma" w:hAnsi="Tahoma" w:cs="Tahoma"/>
          <w:spacing w:val="40"/>
        </w:rPr>
        <w:t xml:space="preserve"> </w:t>
      </w:r>
      <w:r w:rsidR="00C11FA3" w:rsidRPr="0073284F">
        <w:rPr>
          <w:rFonts w:ascii="Tahoma" w:hAnsi="Tahoma" w:cs="Tahoma"/>
          <w:spacing w:val="-1"/>
        </w:rPr>
        <w:t>ocenie</w:t>
      </w:r>
      <w:r w:rsidR="00C11FA3" w:rsidRPr="0073284F">
        <w:rPr>
          <w:rFonts w:ascii="Tahoma" w:hAnsi="Tahoma" w:cs="Tahoma"/>
          <w:spacing w:val="35"/>
        </w:rPr>
        <w:t xml:space="preserve"> </w:t>
      </w:r>
      <w:r w:rsidR="00C11FA3" w:rsidRPr="0073284F">
        <w:rPr>
          <w:rFonts w:ascii="Tahoma" w:hAnsi="Tahoma" w:cs="Tahoma"/>
        </w:rPr>
        <w:t>jakości i prawidłowości wykonania</w:t>
      </w:r>
      <w:r w:rsidR="00C11FA3" w:rsidRPr="0073284F">
        <w:rPr>
          <w:rFonts w:ascii="Tahoma" w:hAnsi="Tahoma" w:cs="Tahoma"/>
          <w:spacing w:val="38"/>
        </w:rPr>
        <w:t xml:space="preserve"> </w:t>
      </w:r>
      <w:r w:rsidR="00C11FA3" w:rsidRPr="0073284F">
        <w:rPr>
          <w:rFonts w:ascii="Tahoma" w:hAnsi="Tahoma" w:cs="Tahoma"/>
        </w:rPr>
        <w:t>robót</w:t>
      </w:r>
      <w:r w:rsidR="00C11FA3" w:rsidRPr="0073284F">
        <w:rPr>
          <w:rFonts w:ascii="Tahoma" w:hAnsi="Tahoma" w:cs="Tahoma"/>
          <w:spacing w:val="-1"/>
        </w:rPr>
        <w:t xml:space="preserve"> oraz zgodności z dokumentacją projektową, na szacunkowej ocenie zaawansowania robót</w:t>
      </w:r>
      <w:r w:rsidR="006B2196">
        <w:rPr>
          <w:rFonts w:ascii="Tahoma" w:hAnsi="Tahoma" w:cs="Tahoma"/>
          <w:spacing w:val="-1"/>
        </w:rPr>
        <w:t xml:space="preserve">, dostarczonych </w:t>
      </w:r>
      <w:proofErr w:type="spellStart"/>
      <w:r w:rsidR="006B2196">
        <w:rPr>
          <w:rFonts w:ascii="Tahoma" w:hAnsi="Tahoma" w:cs="Tahoma"/>
          <w:spacing w:val="-1"/>
        </w:rPr>
        <w:t>materialów</w:t>
      </w:r>
      <w:proofErr w:type="spellEnd"/>
      <w:r w:rsidR="00C31652" w:rsidRPr="0073284F">
        <w:rPr>
          <w:rFonts w:ascii="Tahoma" w:hAnsi="Tahoma" w:cs="Tahoma"/>
        </w:rPr>
        <w:t>):</w:t>
      </w:r>
    </w:p>
    <w:p w14:paraId="07A2CC25" w14:textId="77777777" w:rsidR="000C2BEB" w:rsidRPr="0073284F" w:rsidRDefault="008C7ADD" w:rsidP="0073284F">
      <w:pPr>
        <w:numPr>
          <w:ilvl w:val="0"/>
          <w:numId w:val="32"/>
        </w:numPr>
        <w:tabs>
          <w:tab w:val="clear" w:pos="1267"/>
          <w:tab w:val="left" w:pos="0"/>
          <w:tab w:val="left" w:pos="284"/>
          <w:tab w:val="num" w:pos="840"/>
        </w:tabs>
        <w:spacing w:line="360" w:lineRule="auto"/>
        <w:ind w:left="0"/>
        <w:rPr>
          <w:rFonts w:ascii="Tahoma" w:hAnsi="Tahoma" w:cs="Tahoma"/>
        </w:rPr>
      </w:pPr>
      <w:r w:rsidRPr="0073284F">
        <w:rPr>
          <w:rFonts w:ascii="Tahoma" w:hAnsi="Tahoma" w:cs="Tahoma"/>
          <w:spacing w:val="-1"/>
        </w:rPr>
        <w:t>ocena</w:t>
      </w:r>
      <w:r w:rsidRPr="0073284F">
        <w:rPr>
          <w:rFonts w:ascii="Tahoma" w:hAnsi="Tahoma" w:cs="Tahoma"/>
          <w:spacing w:val="35"/>
        </w:rPr>
        <w:t xml:space="preserve"> </w:t>
      </w:r>
      <w:r w:rsidRPr="0073284F">
        <w:rPr>
          <w:rFonts w:ascii="Tahoma" w:hAnsi="Tahoma" w:cs="Tahoma"/>
        </w:rPr>
        <w:t>jakości i prawidłowości wykonania</w:t>
      </w:r>
      <w:r w:rsidRPr="0073284F">
        <w:rPr>
          <w:rFonts w:ascii="Tahoma" w:hAnsi="Tahoma" w:cs="Tahoma"/>
          <w:spacing w:val="38"/>
        </w:rPr>
        <w:t xml:space="preserve"> </w:t>
      </w:r>
      <w:r w:rsidRPr="0073284F">
        <w:rPr>
          <w:rFonts w:ascii="Tahoma" w:hAnsi="Tahoma" w:cs="Tahoma"/>
        </w:rPr>
        <w:t>robót</w:t>
      </w:r>
      <w:r w:rsidRPr="0073284F">
        <w:rPr>
          <w:rFonts w:ascii="Tahoma" w:hAnsi="Tahoma" w:cs="Tahoma"/>
          <w:spacing w:val="-1"/>
        </w:rPr>
        <w:t xml:space="preserve"> oraz zgodności z dokumentacją projektową:</w:t>
      </w:r>
      <w:r w:rsidRPr="0073284F">
        <w:rPr>
          <w:rFonts w:ascii="Tahoma" w:hAnsi="Tahoma" w:cs="Tahoma"/>
        </w:rPr>
        <w:t xml:space="preserve"> </w:t>
      </w:r>
    </w:p>
    <w:p w14:paraId="497F0D48" w14:textId="77777777" w:rsidR="00244FC4" w:rsidRDefault="00C11FA3" w:rsidP="00185EF7">
      <w:pPr>
        <w:pStyle w:val="Akapitzlist"/>
        <w:numPr>
          <w:ilvl w:val="0"/>
          <w:numId w:val="73"/>
        </w:numPr>
        <w:tabs>
          <w:tab w:val="left" w:pos="0"/>
          <w:tab w:val="left" w:pos="284"/>
        </w:tabs>
        <w:spacing w:line="360" w:lineRule="auto"/>
        <w:ind w:left="0" w:firstLine="0"/>
        <w:rPr>
          <w:rFonts w:ascii="Tahoma" w:hAnsi="Tahoma" w:cs="Tahoma"/>
        </w:rPr>
      </w:pPr>
      <w:r w:rsidRPr="00244FC4">
        <w:rPr>
          <w:rFonts w:ascii="Tahoma" w:hAnsi="Tahoma" w:cs="Tahoma"/>
        </w:rPr>
        <w:lastRenderedPageBreak/>
        <w:t xml:space="preserve">odbiór robót zanikowych lub robót ulegających zakryciu – z wpisem do dziennika budowy </w:t>
      </w:r>
      <w:r w:rsidR="00C31652" w:rsidRPr="00244FC4">
        <w:rPr>
          <w:rFonts w:ascii="Tahoma" w:hAnsi="Tahoma" w:cs="Tahoma"/>
        </w:rPr>
        <w:t>(</w:t>
      </w:r>
      <w:r w:rsidRPr="00244FC4">
        <w:rPr>
          <w:rFonts w:ascii="Tahoma" w:hAnsi="Tahoma" w:cs="Tahoma"/>
        </w:rPr>
        <w:t xml:space="preserve">zgłoszenie przez </w:t>
      </w:r>
      <w:r w:rsidR="00570F1F" w:rsidRPr="00244FC4">
        <w:rPr>
          <w:rFonts w:ascii="Tahoma" w:hAnsi="Tahoma" w:cs="Tahoma"/>
        </w:rPr>
        <w:t>k</w:t>
      </w:r>
      <w:r w:rsidRPr="00244FC4">
        <w:rPr>
          <w:rFonts w:ascii="Tahoma" w:hAnsi="Tahoma" w:cs="Tahoma"/>
        </w:rPr>
        <w:t xml:space="preserve">ierownika budowy i potwierdzenie przez </w:t>
      </w:r>
      <w:r w:rsidR="00570F1F" w:rsidRPr="00244FC4">
        <w:rPr>
          <w:rFonts w:ascii="Tahoma" w:hAnsi="Tahoma" w:cs="Tahoma"/>
        </w:rPr>
        <w:t>i</w:t>
      </w:r>
      <w:r w:rsidRPr="00244FC4">
        <w:rPr>
          <w:rFonts w:ascii="Tahoma" w:hAnsi="Tahoma" w:cs="Tahoma"/>
        </w:rPr>
        <w:t>nspektora</w:t>
      </w:r>
      <w:r w:rsidR="00570F1F" w:rsidRPr="00244FC4">
        <w:rPr>
          <w:rFonts w:ascii="Tahoma" w:hAnsi="Tahoma" w:cs="Tahoma"/>
        </w:rPr>
        <w:t xml:space="preserve"> nadzoru)</w:t>
      </w:r>
      <w:r w:rsidRPr="00244FC4">
        <w:rPr>
          <w:rFonts w:ascii="Tahoma" w:hAnsi="Tahoma" w:cs="Tahoma"/>
        </w:rPr>
        <w:t>,</w:t>
      </w:r>
      <w:r w:rsidR="00570F1F" w:rsidRPr="00244FC4">
        <w:rPr>
          <w:rFonts w:ascii="Tahoma" w:hAnsi="Tahoma" w:cs="Tahoma"/>
        </w:rPr>
        <w:t xml:space="preserve"> w terminie 2 dni od zgłoszenia</w:t>
      </w:r>
      <w:r w:rsidR="009B6529" w:rsidRPr="00244FC4">
        <w:rPr>
          <w:rFonts w:ascii="Tahoma" w:hAnsi="Tahoma" w:cs="Tahoma"/>
        </w:rPr>
        <w:t xml:space="preserve">; </w:t>
      </w:r>
    </w:p>
    <w:p w14:paraId="35B9C3FA" w14:textId="745B2A37" w:rsidR="00244FC4" w:rsidRPr="00244FC4" w:rsidRDefault="009B6529" w:rsidP="00185EF7">
      <w:pPr>
        <w:pStyle w:val="Akapitzlist"/>
        <w:numPr>
          <w:ilvl w:val="0"/>
          <w:numId w:val="73"/>
        </w:numPr>
        <w:tabs>
          <w:tab w:val="left" w:pos="0"/>
          <w:tab w:val="left" w:pos="284"/>
        </w:tabs>
        <w:spacing w:line="360" w:lineRule="auto"/>
        <w:ind w:left="0" w:firstLine="0"/>
        <w:rPr>
          <w:rFonts w:ascii="Tahoma" w:hAnsi="Tahoma" w:cs="Tahoma"/>
        </w:rPr>
      </w:pPr>
      <w:r w:rsidRPr="00244FC4">
        <w:rPr>
          <w:rFonts w:ascii="Tahoma" w:hAnsi="Tahoma" w:cs="Tahoma"/>
        </w:rPr>
        <w:t xml:space="preserve">odbiór częściowy robót potwierdzający </w:t>
      </w:r>
      <w:r w:rsidR="00244FC4" w:rsidRPr="00244FC4">
        <w:rPr>
          <w:rFonts w:ascii="Tahoma" w:hAnsi="Tahoma" w:cs="Tahoma"/>
        </w:rPr>
        <w:t xml:space="preserve">dostawę jak w § 6 ust. 2 </w:t>
      </w:r>
      <w:r w:rsidRPr="00244FC4">
        <w:rPr>
          <w:rFonts w:ascii="Tahoma" w:hAnsi="Tahoma" w:cs="Tahoma"/>
        </w:rPr>
        <w:t>- w formie protokołu; do odbior</w:t>
      </w:r>
      <w:r w:rsidR="00467904">
        <w:rPr>
          <w:rFonts w:ascii="Tahoma" w:hAnsi="Tahoma" w:cs="Tahoma"/>
        </w:rPr>
        <w:t>u</w:t>
      </w:r>
      <w:r w:rsidRPr="00244FC4">
        <w:rPr>
          <w:rFonts w:ascii="Tahoma" w:hAnsi="Tahoma" w:cs="Tahoma"/>
        </w:rPr>
        <w:t xml:space="preserve"> częściow</w:t>
      </w:r>
      <w:r w:rsidR="00467904">
        <w:rPr>
          <w:rFonts w:ascii="Tahoma" w:hAnsi="Tahoma" w:cs="Tahoma"/>
        </w:rPr>
        <w:t>ego</w:t>
      </w:r>
      <w:r w:rsidRPr="00244FC4">
        <w:rPr>
          <w:rFonts w:ascii="Tahoma" w:hAnsi="Tahoma" w:cs="Tahoma"/>
        </w:rPr>
        <w:t xml:space="preserve"> </w:t>
      </w:r>
      <w:r w:rsidR="006B2196">
        <w:rPr>
          <w:rFonts w:ascii="Tahoma" w:hAnsi="Tahoma" w:cs="Tahoma"/>
        </w:rPr>
        <w:t xml:space="preserve">stosuje się odpowiednio postanowienia dotyczące protokołu końcowego i ponadto </w:t>
      </w:r>
      <w:r w:rsidRPr="00244FC4">
        <w:rPr>
          <w:rFonts w:ascii="Tahoma" w:hAnsi="Tahoma" w:cs="Tahoma"/>
        </w:rPr>
        <w:t>Wykonawca przedłoży niezbędne dokumenty, w szczególności świadectwa jakości, certyfikaty i inne;</w:t>
      </w:r>
    </w:p>
    <w:p w14:paraId="4C06519A" w14:textId="05092834" w:rsidR="009B6529" w:rsidRPr="00244FC4" w:rsidRDefault="009B6529" w:rsidP="007751E4">
      <w:pPr>
        <w:pStyle w:val="Akapitzlist"/>
        <w:numPr>
          <w:ilvl w:val="0"/>
          <w:numId w:val="73"/>
        </w:numPr>
        <w:tabs>
          <w:tab w:val="left" w:pos="0"/>
          <w:tab w:val="left" w:pos="284"/>
        </w:tabs>
        <w:spacing w:line="360" w:lineRule="auto"/>
        <w:ind w:left="0" w:firstLine="0"/>
        <w:rPr>
          <w:rFonts w:ascii="Tahoma" w:hAnsi="Tahoma" w:cs="Tahoma"/>
        </w:rPr>
      </w:pPr>
      <w:r w:rsidRPr="00244FC4">
        <w:rPr>
          <w:rFonts w:ascii="Tahoma" w:hAnsi="Tahoma" w:cs="Tahoma"/>
        </w:rPr>
        <w:t>odbiór końcowy potwierdzający wykonanie całości przedmiotu umowy - w formie protokołu odbioru końcowego robót</w:t>
      </w:r>
      <w:r w:rsidR="000C2BEB" w:rsidRPr="00244FC4">
        <w:rPr>
          <w:rFonts w:ascii="Tahoma" w:hAnsi="Tahoma" w:cs="Tahoma"/>
        </w:rPr>
        <w:t>.</w:t>
      </w:r>
    </w:p>
    <w:p w14:paraId="56A7E73C" w14:textId="55096975" w:rsidR="00FD3126" w:rsidRPr="0073284F" w:rsidRDefault="00FD3126" w:rsidP="0073284F">
      <w:pPr>
        <w:pStyle w:val="Akapitzlist"/>
        <w:numPr>
          <w:ilvl w:val="0"/>
          <w:numId w:val="29"/>
        </w:numPr>
        <w:tabs>
          <w:tab w:val="left" w:pos="284"/>
        </w:tabs>
        <w:spacing w:line="360" w:lineRule="auto"/>
        <w:ind w:left="0" w:firstLine="0"/>
        <w:rPr>
          <w:rFonts w:ascii="Tahoma" w:hAnsi="Tahoma" w:cs="Tahoma"/>
        </w:rPr>
      </w:pPr>
      <w:r w:rsidRPr="0073284F">
        <w:rPr>
          <w:rFonts w:ascii="Tahoma" w:hAnsi="Tahoma" w:cs="Tahoma"/>
        </w:rPr>
        <w:t xml:space="preserve">Wykonawca zgłosi Zamawiającemu zakończenie realizacji przedmiotu umowy i gotowość do odbioru końcowego przedmiotu umowy w formie pisemnej </w:t>
      </w:r>
      <w:r w:rsidR="00D84B51" w:rsidRPr="0073284F">
        <w:rPr>
          <w:rFonts w:ascii="Tahoma" w:hAnsi="Tahoma" w:cs="Tahoma"/>
        </w:rPr>
        <w:t>poprzez złożeni</w:t>
      </w:r>
      <w:r w:rsidR="00A11CFE" w:rsidRPr="0073284F">
        <w:rPr>
          <w:rFonts w:ascii="Tahoma" w:hAnsi="Tahoma" w:cs="Tahoma"/>
        </w:rPr>
        <w:t>e</w:t>
      </w:r>
      <w:r w:rsidR="00D84B51" w:rsidRPr="0073284F">
        <w:rPr>
          <w:rFonts w:ascii="Tahoma" w:hAnsi="Tahoma" w:cs="Tahoma"/>
        </w:rPr>
        <w:t xml:space="preserve"> </w:t>
      </w:r>
      <w:r w:rsidR="00E57130" w:rsidRPr="0073284F">
        <w:rPr>
          <w:rFonts w:ascii="Tahoma" w:hAnsi="Tahoma" w:cs="Tahoma"/>
        </w:rPr>
        <w:t>potwierdzonego przez in</w:t>
      </w:r>
      <w:r w:rsidR="00BF17D0" w:rsidRPr="0073284F">
        <w:rPr>
          <w:rFonts w:ascii="Tahoma" w:hAnsi="Tahoma" w:cs="Tahoma"/>
        </w:rPr>
        <w:t>s</w:t>
      </w:r>
      <w:r w:rsidR="00E57130" w:rsidRPr="0073284F">
        <w:rPr>
          <w:rFonts w:ascii="Tahoma" w:hAnsi="Tahoma" w:cs="Tahoma"/>
        </w:rPr>
        <w:t>p</w:t>
      </w:r>
      <w:r w:rsidR="00BF17D0" w:rsidRPr="0073284F">
        <w:rPr>
          <w:rFonts w:ascii="Tahoma" w:hAnsi="Tahoma" w:cs="Tahoma"/>
        </w:rPr>
        <w:t>ektor</w:t>
      </w:r>
      <w:r w:rsidR="005D599A">
        <w:rPr>
          <w:rFonts w:ascii="Tahoma" w:hAnsi="Tahoma" w:cs="Tahoma"/>
        </w:rPr>
        <w:t>a</w:t>
      </w:r>
      <w:r w:rsidR="00E57130" w:rsidRPr="0073284F">
        <w:rPr>
          <w:rFonts w:ascii="Tahoma" w:hAnsi="Tahoma" w:cs="Tahoma"/>
        </w:rPr>
        <w:t xml:space="preserve"> nadzoru inwestorskiego </w:t>
      </w:r>
      <w:r w:rsidR="00D84B51" w:rsidRPr="0073284F">
        <w:rPr>
          <w:rFonts w:ascii="Tahoma" w:hAnsi="Tahoma" w:cs="Tahoma"/>
        </w:rPr>
        <w:t xml:space="preserve">zgłoszenia </w:t>
      </w:r>
      <w:r w:rsidR="00E57130" w:rsidRPr="0073284F">
        <w:rPr>
          <w:rFonts w:ascii="Tahoma" w:hAnsi="Tahoma" w:cs="Tahoma"/>
        </w:rPr>
        <w:t>zakończenia robó</w:t>
      </w:r>
      <w:r w:rsidR="00BF17D0" w:rsidRPr="0073284F">
        <w:rPr>
          <w:rFonts w:ascii="Tahoma" w:hAnsi="Tahoma" w:cs="Tahoma"/>
        </w:rPr>
        <w:t>t</w:t>
      </w:r>
      <w:r w:rsidR="00E57130" w:rsidRPr="0073284F">
        <w:rPr>
          <w:rFonts w:ascii="Tahoma" w:hAnsi="Tahoma" w:cs="Tahoma"/>
        </w:rPr>
        <w:t xml:space="preserve"> </w:t>
      </w:r>
      <w:r w:rsidR="00D84B51" w:rsidRPr="0073284F">
        <w:rPr>
          <w:rFonts w:ascii="Tahoma" w:hAnsi="Tahoma" w:cs="Tahoma"/>
        </w:rPr>
        <w:t>w siedzibie zamawiającego lub/</w:t>
      </w:r>
      <w:r w:rsidRPr="0073284F">
        <w:rPr>
          <w:rFonts w:ascii="Tahoma" w:hAnsi="Tahoma" w:cs="Tahoma"/>
        </w:rPr>
        <w:t>i drogą elektroniczną (</w:t>
      </w:r>
      <w:r w:rsidR="009F4F2C" w:rsidRPr="0073284F">
        <w:rPr>
          <w:rFonts w:ascii="Tahoma" w:hAnsi="Tahoma" w:cs="Tahoma"/>
        </w:rPr>
        <w:t>na adres……………………..</w:t>
      </w:r>
      <w:r w:rsidR="00A11CFE" w:rsidRPr="0073284F">
        <w:rPr>
          <w:rFonts w:ascii="Tahoma" w:hAnsi="Tahoma" w:cs="Tahoma"/>
        </w:rPr>
        <w:t xml:space="preserve"> </w:t>
      </w:r>
      <w:r w:rsidRPr="0073284F">
        <w:rPr>
          <w:rFonts w:ascii="Tahoma" w:hAnsi="Tahoma" w:cs="Tahoma"/>
        </w:rPr>
        <w:t xml:space="preserve">). </w:t>
      </w:r>
    </w:p>
    <w:p w14:paraId="025ECFE7" w14:textId="651F9906" w:rsidR="00FD3126" w:rsidRPr="0073284F" w:rsidRDefault="00FD3126" w:rsidP="0073284F">
      <w:pPr>
        <w:numPr>
          <w:ilvl w:val="0"/>
          <w:numId w:val="29"/>
        </w:numPr>
        <w:tabs>
          <w:tab w:val="num" w:pos="340"/>
        </w:tabs>
        <w:spacing w:line="360" w:lineRule="auto"/>
        <w:ind w:left="0" w:firstLine="0"/>
        <w:rPr>
          <w:rFonts w:ascii="Tahoma" w:hAnsi="Tahoma" w:cs="Tahoma"/>
        </w:rPr>
      </w:pPr>
      <w:r w:rsidRPr="0073284F">
        <w:rPr>
          <w:rFonts w:ascii="Tahoma" w:hAnsi="Tahoma" w:cs="Tahoma"/>
        </w:rPr>
        <w:t xml:space="preserve">Zamawiający wyznaczy termin i rozpocznie czynności odbioru końcowego przedmiotu umowy w ciągu 14 dni od daty zgłoszenia przez Wykonawcę gotowości do odbioru. Zamawiający powiadomi Wykonawcę pisemnie lub drogą elektroniczną (e-mailem) o terminie odbioru końcowego, a upoważniony przedstawiciel Wykonawcy i </w:t>
      </w:r>
      <w:r w:rsidR="005244B3" w:rsidRPr="0073284F">
        <w:rPr>
          <w:rFonts w:ascii="Tahoma" w:hAnsi="Tahoma" w:cs="Tahoma"/>
        </w:rPr>
        <w:t>k</w:t>
      </w:r>
      <w:r w:rsidRPr="0073284F">
        <w:rPr>
          <w:rFonts w:ascii="Tahoma" w:hAnsi="Tahoma" w:cs="Tahoma"/>
        </w:rPr>
        <w:t>ierownik robót w terminie wyznaczonym przez Zamawiającego będ</w:t>
      </w:r>
      <w:r w:rsidR="005244B3" w:rsidRPr="0073284F">
        <w:rPr>
          <w:rFonts w:ascii="Tahoma" w:hAnsi="Tahoma" w:cs="Tahoma"/>
        </w:rPr>
        <w:t>ą</w:t>
      </w:r>
      <w:r w:rsidRPr="0073284F">
        <w:rPr>
          <w:rFonts w:ascii="Tahoma" w:hAnsi="Tahoma" w:cs="Tahoma"/>
        </w:rPr>
        <w:t xml:space="preserve"> uczestniczy</w:t>
      </w:r>
      <w:r w:rsidR="005244B3" w:rsidRPr="0073284F">
        <w:rPr>
          <w:rFonts w:ascii="Tahoma" w:hAnsi="Tahoma" w:cs="Tahoma"/>
        </w:rPr>
        <w:t>ć</w:t>
      </w:r>
      <w:r w:rsidRPr="0073284F">
        <w:rPr>
          <w:rFonts w:ascii="Tahoma" w:hAnsi="Tahoma" w:cs="Tahoma"/>
        </w:rPr>
        <w:t xml:space="preserve"> w czynnościach odbioru końcowego. </w:t>
      </w:r>
    </w:p>
    <w:p w14:paraId="50505DF8" w14:textId="3932B44C" w:rsidR="000F5DF6" w:rsidRPr="0073284F" w:rsidRDefault="00FD3126" w:rsidP="0073284F">
      <w:pPr>
        <w:numPr>
          <w:ilvl w:val="0"/>
          <w:numId w:val="29"/>
        </w:numPr>
        <w:tabs>
          <w:tab w:val="num" w:pos="284"/>
        </w:tabs>
        <w:spacing w:line="360" w:lineRule="auto"/>
        <w:ind w:left="0" w:firstLine="0"/>
        <w:rPr>
          <w:rFonts w:ascii="Tahoma" w:hAnsi="Tahoma" w:cs="Tahoma"/>
        </w:rPr>
      </w:pPr>
      <w:r w:rsidRPr="0073284F">
        <w:rPr>
          <w:rFonts w:ascii="Tahoma" w:hAnsi="Tahoma" w:cs="Tahoma"/>
        </w:rPr>
        <w:t xml:space="preserve">Najpóźniej na 5 dni roboczych przed wyznaczonym rozpoczęciem czynności odbioru końcowego Wykonawca przekaże Zamawiającemu sporządzone  w języku polskim </w:t>
      </w:r>
      <w:r w:rsidR="000F5DF6" w:rsidRPr="0073284F">
        <w:rPr>
          <w:rFonts w:ascii="Tahoma" w:hAnsi="Tahoma" w:cs="Tahoma"/>
        </w:rPr>
        <w:t xml:space="preserve">wszystkie wymagane Prawem budowlanym i niniejszą umową dokumenty budowy i dokumentację powykonawczą jak również dokumentację umożliwiającą przystąpienie do użytkowania </w:t>
      </w:r>
      <w:r w:rsidR="006B2196">
        <w:rPr>
          <w:rFonts w:ascii="Tahoma" w:hAnsi="Tahoma" w:cs="Tahoma"/>
        </w:rPr>
        <w:t>instalacji, urządzeń</w:t>
      </w:r>
      <w:r w:rsidR="000F5DF6" w:rsidRPr="0073284F">
        <w:rPr>
          <w:rFonts w:ascii="Tahoma" w:hAnsi="Tahoma" w:cs="Tahoma"/>
        </w:rPr>
        <w:t xml:space="preserve"> przedmiotem umowy i innych wymaganych przez Zamawiającego dokumentów, w tym szczególności</w:t>
      </w:r>
      <w:r w:rsidR="009B6529" w:rsidRPr="0073284F">
        <w:rPr>
          <w:rFonts w:ascii="Tahoma" w:hAnsi="Tahoma" w:cs="Tahoma"/>
        </w:rPr>
        <w:t xml:space="preserve"> dokumentację inwestycji oraz dokumentację budowy i dokumentację powykonawczą oraz podlegające przekazaniu inne dokumenty i decyzje dotyczące</w:t>
      </w:r>
      <w:r w:rsidR="009B6529" w:rsidRPr="0073284F">
        <w:rPr>
          <w:rFonts w:ascii="Tahoma" w:hAnsi="Tahoma" w:cs="Tahoma"/>
          <w:w w:val="99"/>
        </w:rPr>
        <w:t xml:space="preserve"> </w:t>
      </w:r>
      <w:r w:rsidR="009B6529" w:rsidRPr="0073284F">
        <w:rPr>
          <w:rFonts w:ascii="Tahoma" w:hAnsi="Tahoma" w:cs="Tahoma"/>
        </w:rPr>
        <w:t xml:space="preserve">instalacji i urządzeń związanych z obiektem; </w:t>
      </w:r>
    </w:p>
    <w:p w14:paraId="14CD0480" w14:textId="2A1E1627" w:rsidR="00FD3126" w:rsidRPr="0073284F" w:rsidRDefault="00FD3126" w:rsidP="0073284F">
      <w:pPr>
        <w:numPr>
          <w:ilvl w:val="0"/>
          <w:numId w:val="29"/>
        </w:numPr>
        <w:tabs>
          <w:tab w:val="num" w:pos="284"/>
        </w:tabs>
        <w:spacing w:line="360" w:lineRule="auto"/>
        <w:ind w:left="0" w:firstLine="0"/>
        <w:rPr>
          <w:rFonts w:ascii="Tahoma" w:hAnsi="Tahoma" w:cs="Tahoma"/>
        </w:rPr>
      </w:pPr>
      <w:r w:rsidRPr="0073284F">
        <w:rPr>
          <w:rFonts w:ascii="Tahoma" w:hAnsi="Tahoma" w:cs="Tahoma"/>
        </w:rPr>
        <w:lastRenderedPageBreak/>
        <w:t xml:space="preserve">Zamawiający ma prawo wstrzymać czynności odbioru końcowego, jeżeli Wykonawca nie wykonał przedmiotu umowy w całości lub nie przedstawił dokumentów, o których mowa w ust. </w:t>
      </w:r>
      <w:r w:rsidR="005244B3" w:rsidRPr="0073284F">
        <w:rPr>
          <w:rFonts w:ascii="Tahoma" w:hAnsi="Tahoma" w:cs="Tahoma"/>
        </w:rPr>
        <w:t>5</w:t>
      </w:r>
      <w:r w:rsidRPr="0073284F">
        <w:rPr>
          <w:rFonts w:ascii="Tahoma" w:hAnsi="Tahoma" w:cs="Tahoma"/>
        </w:rPr>
        <w:t xml:space="preserve">. </w:t>
      </w:r>
    </w:p>
    <w:p w14:paraId="18326D6E" w14:textId="77777777" w:rsidR="00FD3126" w:rsidRPr="0073284F" w:rsidRDefault="00FD3126" w:rsidP="0073284F">
      <w:pPr>
        <w:numPr>
          <w:ilvl w:val="0"/>
          <w:numId w:val="29"/>
        </w:numPr>
        <w:tabs>
          <w:tab w:val="num" w:pos="284"/>
        </w:tabs>
        <w:spacing w:line="360" w:lineRule="auto"/>
        <w:ind w:left="0" w:firstLine="0"/>
        <w:rPr>
          <w:rFonts w:ascii="Tahoma" w:hAnsi="Tahoma" w:cs="Tahoma"/>
        </w:rPr>
      </w:pPr>
      <w:r w:rsidRPr="0073284F">
        <w:rPr>
          <w:rFonts w:ascii="Tahoma" w:hAnsi="Tahoma" w:cs="Tahoma"/>
        </w:rPr>
        <w:t xml:space="preserve">Jeżeli w trakcie odbioru końcowego zostaną stwierdzone wady, to Zamawiającemu przysługują następujące uprawnienia: </w:t>
      </w:r>
    </w:p>
    <w:p w14:paraId="619CE103" w14:textId="77777777" w:rsidR="00FD3126" w:rsidRPr="0073284F" w:rsidRDefault="00FD3126" w:rsidP="0073284F">
      <w:pPr>
        <w:numPr>
          <w:ilvl w:val="0"/>
          <w:numId w:val="55"/>
        </w:numPr>
        <w:tabs>
          <w:tab w:val="num" w:pos="284"/>
        </w:tabs>
        <w:spacing w:line="360" w:lineRule="auto"/>
        <w:ind w:left="0" w:firstLine="0"/>
        <w:rPr>
          <w:rFonts w:ascii="Tahoma" w:hAnsi="Tahoma" w:cs="Tahoma"/>
        </w:rPr>
      </w:pPr>
      <w:r w:rsidRPr="0073284F">
        <w:rPr>
          <w:rFonts w:ascii="Tahoma" w:hAnsi="Tahoma" w:cs="Tahoma"/>
        </w:rPr>
        <w:t>jeżeli wady nadają się do usunięcia, może odmówić odbioru do czasu usunięcia wad,</w:t>
      </w:r>
    </w:p>
    <w:p w14:paraId="5A7117F0" w14:textId="77777777" w:rsidR="00FD3126" w:rsidRPr="0073284F" w:rsidRDefault="00FD3126" w:rsidP="0073284F">
      <w:pPr>
        <w:numPr>
          <w:ilvl w:val="0"/>
          <w:numId w:val="55"/>
        </w:numPr>
        <w:tabs>
          <w:tab w:val="num" w:pos="284"/>
        </w:tabs>
        <w:spacing w:line="360" w:lineRule="auto"/>
        <w:ind w:left="0" w:firstLine="0"/>
        <w:rPr>
          <w:rFonts w:ascii="Tahoma" w:hAnsi="Tahoma" w:cs="Tahoma"/>
        </w:rPr>
      </w:pPr>
      <w:r w:rsidRPr="0073284F">
        <w:rPr>
          <w:rFonts w:ascii="Tahoma" w:hAnsi="Tahoma" w:cs="Tahoma"/>
        </w:rPr>
        <w:t>jeżeli wady nie nadają się do usunięcia, to jeżeli nie uniemożliwiają one użytkowania przedmiotu odbioru zgodnie z przeznaczeniem, Zamawiający może obniżyć odpowiednio wynagrodzenie Wykonawcy,</w:t>
      </w:r>
    </w:p>
    <w:p w14:paraId="3FB048F3" w14:textId="636C19AD" w:rsidR="00FD3126" w:rsidRPr="0073284F" w:rsidRDefault="00FD3126" w:rsidP="0073284F">
      <w:pPr>
        <w:numPr>
          <w:ilvl w:val="0"/>
          <w:numId w:val="55"/>
        </w:numPr>
        <w:tabs>
          <w:tab w:val="num" w:pos="284"/>
        </w:tabs>
        <w:spacing w:line="360" w:lineRule="auto"/>
        <w:ind w:left="0" w:firstLine="0"/>
        <w:rPr>
          <w:rFonts w:ascii="Tahoma" w:hAnsi="Tahoma" w:cs="Tahoma"/>
        </w:rPr>
      </w:pPr>
      <w:r w:rsidRPr="0073284F">
        <w:rPr>
          <w:rFonts w:ascii="Tahoma" w:hAnsi="Tahoma" w:cs="Tahoma"/>
        </w:rPr>
        <w:t>jeżeli wady uniemożliwiają użytkowanie zgodnie z przeznaczeniem, Zamawiający może odstąpić od umowy lub żądać wykonania przedmiotu odbioru po raz drugi</w:t>
      </w:r>
      <w:r w:rsidR="00DA210C" w:rsidRPr="0073284F">
        <w:rPr>
          <w:rFonts w:ascii="Tahoma" w:hAnsi="Tahoma" w:cs="Tahoma"/>
        </w:rPr>
        <w:t>, zachowując</w:t>
      </w:r>
      <w:r w:rsidR="00DA210C" w:rsidRPr="0073284F">
        <w:rPr>
          <w:rFonts w:ascii="Tahoma" w:hAnsi="Tahoma" w:cs="Tahoma"/>
          <w:spacing w:val="30"/>
        </w:rPr>
        <w:t xml:space="preserve"> </w:t>
      </w:r>
      <w:r w:rsidR="00DA210C" w:rsidRPr="0073284F">
        <w:rPr>
          <w:rFonts w:ascii="Tahoma" w:hAnsi="Tahoma" w:cs="Tahoma"/>
          <w:spacing w:val="-1"/>
        </w:rPr>
        <w:t>prawo</w:t>
      </w:r>
      <w:r w:rsidR="00DA210C" w:rsidRPr="0073284F">
        <w:rPr>
          <w:rFonts w:ascii="Tahoma" w:hAnsi="Tahoma" w:cs="Tahoma"/>
          <w:spacing w:val="30"/>
        </w:rPr>
        <w:t xml:space="preserve"> </w:t>
      </w:r>
      <w:r w:rsidR="00DA210C" w:rsidRPr="0073284F">
        <w:rPr>
          <w:rFonts w:ascii="Tahoma" w:hAnsi="Tahoma" w:cs="Tahoma"/>
        </w:rPr>
        <w:t>domagania</w:t>
      </w:r>
      <w:r w:rsidR="00DA210C" w:rsidRPr="0073284F">
        <w:rPr>
          <w:rFonts w:ascii="Tahoma" w:hAnsi="Tahoma" w:cs="Tahoma"/>
          <w:spacing w:val="30"/>
        </w:rPr>
        <w:t xml:space="preserve"> </w:t>
      </w:r>
      <w:r w:rsidR="00DA210C" w:rsidRPr="0073284F">
        <w:rPr>
          <w:rFonts w:ascii="Tahoma" w:hAnsi="Tahoma" w:cs="Tahoma"/>
        </w:rPr>
        <w:t>się</w:t>
      </w:r>
      <w:r w:rsidR="00DA210C" w:rsidRPr="0073284F">
        <w:rPr>
          <w:rFonts w:ascii="Tahoma" w:hAnsi="Tahoma" w:cs="Tahoma"/>
          <w:spacing w:val="28"/>
        </w:rPr>
        <w:t xml:space="preserve"> </w:t>
      </w:r>
      <w:r w:rsidR="00DA210C" w:rsidRPr="0073284F">
        <w:rPr>
          <w:rFonts w:ascii="Tahoma" w:hAnsi="Tahoma" w:cs="Tahoma"/>
        </w:rPr>
        <w:t>od</w:t>
      </w:r>
      <w:r w:rsidR="00DA210C" w:rsidRPr="0073284F">
        <w:rPr>
          <w:rFonts w:ascii="Tahoma" w:hAnsi="Tahoma" w:cs="Tahoma"/>
          <w:spacing w:val="32"/>
        </w:rPr>
        <w:t xml:space="preserve"> </w:t>
      </w:r>
      <w:r w:rsidR="00DA210C" w:rsidRPr="0073284F">
        <w:rPr>
          <w:rFonts w:ascii="Tahoma" w:hAnsi="Tahoma" w:cs="Tahoma"/>
          <w:spacing w:val="-1"/>
        </w:rPr>
        <w:t>Wykonawcy</w:t>
      </w:r>
      <w:r w:rsidR="00DA210C" w:rsidRPr="0073284F">
        <w:rPr>
          <w:rFonts w:ascii="Tahoma" w:hAnsi="Tahoma" w:cs="Tahoma"/>
          <w:spacing w:val="31"/>
        </w:rPr>
        <w:t xml:space="preserve"> </w:t>
      </w:r>
      <w:r w:rsidR="00DA210C" w:rsidRPr="0073284F">
        <w:rPr>
          <w:rFonts w:ascii="Tahoma" w:hAnsi="Tahoma" w:cs="Tahoma"/>
        </w:rPr>
        <w:t>naprawienia</w:t>
      </w:r>
      <w:r w:rsidR="00DA210C" w:rsidRPr="0073284F">
        <w:rPr>
          <w:rFonts w:ascii="Tahoma" w:hAnsi="Tahoma" w:cs="Tahoma"/>
          <w:spacing w:val="32"/>
        </w:rPr>
        <w:t xml:space="preserve"> </w:t>
      </w:r>
      <w:r w:rsidR="00DA210C" w:rsidRPr="0073284F">
        <w:rPr>
          <w:rFonts w:ascii="Tahoma" w:hAnsi="Tahoma" w:cs="Tahoma"/>
          <w:spacing w:val="-1"/>
        </w:rPr>
        <w:t>szkody</w:t>
      </w:r>
      <w:r w:rsidR="00DA210C" w:rsidRPr="0073284F">
        <w:rPr>
          <w:rFonts w:ascii="Tahoma" w:hAnsi="Tahoma" w:cs="Tahoma"/>
          <w:spacing w:val="52"/>
          <w:w w:val="99"/>
        </w:rPr>
        <w:t xml:space="preserve"> </w:t>
      </w:r>
      <w:r w:rsidR="00DA210C" w:rsidRPr="0073284F">
        <w:rPr>
          <w:rFonts w:ascii="Tahoma" w:hAnsi="Tahoma" w:cs="Tahoma"/>
          <w:spacing w:val="-1"/>
        </w:rPr>
        <w:t>wynikającej</w:t>
      </w:r>
      <w:r w:rsidR="00DA210C" w:rsidRPr="0073284F">
        <w:rPr>
          <w:rFonts w:ascii="Tahoma" w:hAnsi="Tahoma" w:cs="Tahoma"/>
          <w:spacing w:val="-10"/>
        </w:rPr>
        <w:t xml:space="preserve"> </w:t>
      </w:r>
      <w:r w:rsidR="00DA210C" w:rsidRPr="0073284F">
        <w:rPr>
          <w:rFonts w:ascii="Tahoma" w:hAnsi="Tahoma" w:cs="Tahoma"/>
        </w:rPr>
        <w:t>ze</w:t>
      </w:r>
      <w:r w:rsidR="00DA210C" w:rsidRPr="0073284F">
        <w:rPr>
          <w:rFonts w:ascii="Tahoma" w:hAnsi="Tahoma" w:cs="Tahoma"/>
          <w:spacing w:val="-9"/>
        </w:rPr>
        <w:t xml:space="preserve"> </w:t>
      </w:r>
      <w:r w:rsidR="00DA210C" w:rsidRPr="0073284F">
        <w:rPr>
          <w:rFonts w:ascii="Tahoma" w:hAnsi="Tahoma" w:cs="Tahoma"/>
        </w:rPr>
        <w:t>zwłoki</w:t>
      </w:r>
      <w:r w:rsidRPr="0073284F">
        <w:rPr>
          <w:rFonts w:ascii="Tahoma" w:hAnsi="Tahoma" w:cs="Tahoma"/>
        </w:rPr>
        <w:t>.</w:t>
      </w:r>
    </w:p>
    <w:p w14:paraId="68EB684B" w14:textId="0E5F3916" w:rsidR="00FD3126" w:rsidRPr="0073284F" w:rsidRDefault="00FD3126" w:rsidP="0073284F">
      <w:pPr>
        <w:numPr>
          <w:ilvl w:val="0"/>
          <w:numId w:val="29"/>
        </w:numPr>
        <w:tabs>
          <w:tab w:val="num" w:pos="340"/>
        </w:tabs>
        <w:spacing w:line="360" w:lineRule="auto"/>
        <w:ind w:left="0" w:firstLine="0"/>
        <w:rPr>
          <w:rFonts w:ascii="Tahoma" w:hAnsi="Tahoma" w:cs="Tahoma"/>
        </w:rPr>
      </w:pPr>
      <w:r w:rsidRPr="0073284F">
        <w:rPr>
          <w:rFonts w:ascii="Tahoma" w:hAnsi="Tahoma" w:cs="Tahoma"/>
        </w:rPr>
        <w:t>Z czynności odbioru będzie sp</w:t>
      </w:r>
      <w:r w:rsidR="00112821" w:rsidRPr="0073284F">
        <w:rPr>
          <w:rFonts w:ascii="Tahoma" w:hAnsi="Tahoma" w:cs="Tahoma"/>
        </w:rPr>
        <w:t xml:space="preserve">orządzony </w:t>
      </w:r>
      <w:r w:rsidRPr="0073284F">
        <w:rPr>
          <w:rFonts w:ascii="Tahoma" w:hAnsi="Tahoma" w:cs="Tahoma"/>
        </w:rPr>
        <w:t>protokół zawierający wszystkie ustalenia dokonane w toku odbioru, jak też termin na usunięcie przez Wykonawcę stwierdzonych przy odbiorze wad.</w:t>
      </w:r>
    </w:p>
    <w:p w14:paraId="2A0CF32B" w14:textId="77777777" w:rsidR="00FD3126" w:rsidRPr="0073284F" w:rsidRDefault="00FD3126" w:rsidP="0073284F">
      <w:pPr>
        <w:numPr>
          <w:ilvl w:val="0"/>
          <w:numId w:val="29"/>
        </w:numPr>
        <w:tabs>
          <w:tab w:val="num" w:pos="340"/>
        </w:tabs>
        <w:spacing w:line="360" w:lineRule="auto"/>
        <w:ind w:left="0" w:firstLine="0"/>
        <w:rPr>
          <w:rFonts w:ascii="Tahoma" w:hAnsi="Tahoma" w:cs="Tahoma"/>
        </w:rPr>
      </w:pPr>
      <w:r w:rsidRPr="0073284F">
        <w:rPr>
          <w:rFonts w:ascii="Tahoma" w:hAnsi="Tahoma" w:cs="Tahoma"/>
        </w:rPr>
        <w:t xml:space="preserve">Wykonawca zobowiązany jest do zawiadomienia Zamawiającego na piśmie oraz drogą elektroniczną o usunięciu wad oraz do żądania wyznaczenia terminu odbioru zakwestionowanych uprzednio robót jako wadliwych. W takim przypadku stosuje się odpowiednio postanowienia ust. 2. </w:t>
      </w:r>
    </w:p>
    <w:p w14:paraId="4DD97E01" w14:textId="77777777" w:rsidR="00FD3126" w:rsidRPr="0073284F" w:rsidRDefault="00FD3126" w:rsidP="0073284F">
      <w:pPr>
        <w:numPr>
          <w:ilvl w:val="0"/>
          <w:numId w:val="29"/>
        </w:numPr>
        <w:tabs>
          <w:tab w:val="num" w:pos="340"/>
        </w:tabs>
        <w:spacing w:line="360" w:lineRule="auto"/>
        <w:ind w:left="0" w:firstLine="0"/>
        <w:rPr>
          <w:rFonts w:ascii="Tahoma" w:hAnsi="Tahoma" w:cs="Tahoma"/>
        </w:rPr>
      </w:pPr>
      <w:r w:rsidRPr="0073284F">
        <w:rPr>
          <w:rFonts w:ascii="Tahoma" w:hAnsi="Tahoma" w:cs="Tahoma"/>
        </w:rPr>
        <w:t>Zamawiający może podjąć decyzję o przerwaniu czynności odbioru, jeżeli w czasie tych czynności ujawniono istnienie takich wad, które uniemożliwiają użytkowanie przedmiotu umowy zgodnie z przeznaczeniem - aż do czasu usunięcia tych wad.</w:t>
      </w:r>
    </w:p>
    <w:p w14:paraId="2BC3CDD9" w14:textId="3F67CC8B" w:rsidR="00FD3126" w:rsidRPr="0073284F" w:rsidRDefault="00FD3126" w:rsidP="0073284F">
      <w:pPr>
        <w:numPr>
          <w:ilvl w:val="0"/>
          <w:numId w:val="29"/>
        </w:numPr>
        <w:tabs>
          <w:tab w:val="num" w:pos="340"/>
        </w:tabs>
        <w:spacing w:line="360" w:lineRule="auto"/>
        <w:ind w:left="0" w:firstLine="0"/>
        <w:rPr>
          <w:rFonts w:ascii="Tahoma" w:hAnsi="Tahoma" w:cs="Tahoma"/>
        </w:rPr>
      </w:pPr>
      <w:r w:rsidRPr="0073284F">
        <w:rPr>
          <w:rFonts w:ascii="Tahoma" w:hAnsi="Tahoma" w:cs="Tahoma"/>
        </w:rPr>
        <w:t xml:space="preserve">Wznowienie czynności odbiorowych nastąpi w terminie wyznaczonym przez Zamawiającego na usuniecie wad w przedmiocie umowy. Niedotrzymanie przez Wykonawcę wyznaczonego terminu do usunięcia wad upoważnia Zamawiającego do naliczania kar umownych określonych w §14 ust. 2 </w:t>
      </w:r>
      <w:r w:rsidR="00383093" w:rsidRPr="0073284F">
        <w:rPr>
          <w:rFonts w:ascii="Tahoma" w:hAnsi="Tahoma" w:cs="Tahoma"/>
        </w:rPr>
        <w:t>pkt 2</w:t>
      </w:r>
      <w:r w:rsidRPr="0073284F">
        <w:rPr>
          <w:rFonts w:ascii="Tahoma" w:hAnsi="Tahoma" w:cs="Tahoma"/>
        </w:rPr>
        <w:t>).</w:t>
      </w:r>
    </w:p>
    <w:p w14:paraId="11BCBD60" w14:textId="52954D57" w:rsidR="00FD3126" w:rsidRPr="0073284F" w:rsidRDefault="00FD3126" w:rsidP="0073284F">
      <w:pPr>
        <w:numPr>
          <w:ilvl w:val="0"/>
          <w:numId w:val="29"/>
        </w:numPr>
        <w:tabs>
          <w:tab w:val="num" w:pos="340"/>
        </w:tabs>
        <w:spacing w:line="360" w:lineRule="auto"/>
        <w:ind w:left="0" w:firstLine="0"/>
        <w:rPr>
          <w:rFonts w:ascii="Tahoma" w:hAnsi="Tahoma" w:cs="Tahoma"/>
        </w:rPr>
      </w:pPr>
      <w:r w:rsidRPr="0073284F">
        <w:rPr>
          <w:rFonts w:ascii="Tahoma" w:hAnsi="Tahoma" w:cs="Tahoma"/>
        </w:rPr>
        <w:t xml:space="preserve"> Po protokolarnym stwierdzeniu usunięcia wad stwierdzonych przy odbiorze końcowym rozpoczynają swój bieg terminy </w:t>
      </w:r>
      <w:r w:rsidR="00DA210C" w:rsidRPr="0073284F">
        <w:rPr>
          <w:rFonts w:ascii="Tahoma" w:hAnsi="Tahoma" w:cs="Tahoma"/>
        </w:rPr>
        <w:t>rękojmi i gwarancji</w:t>
      </w:r>
      <w:r w:rsidRPr="0073284F">
        <w:rPr>
          <w:rFonts w:ascii="Tahoma" w:hAnsi="Tahoma" w:cs="Tahoma"/>
        </w:rPr>
        <w:t>.</w:t>
      </w:r>
    </w:p>
    <w:p w14:paraId="78E56150" w14:textId="693BAA96" w:rsidR="00DA210C" w:rsidRPr="0073284F" w:rsidRDefault="00DA210C" w:rsidP="0073284F">
      <w:pPr>
        <w:numPr>
          <w:ilvl w:val="0"/>
          <w:numId w:val="29"/>
        </w:numPr>
        <w:tabs>
          <w:tab w:val="num" w:pos="340"/>
        </w:tabs>
        <w:spacing w:line="360" w:lineRule="auto"/>
        <w:ind w:left="0" w:firstLine="0"/>
        <w:rPr>
          <w:rFonts w:ascii="Tahoma" w:hAnsi="Tahoma" w:cs="Tahoma"/>
        </w:rPr>
      </w:pPr>
      <w:r w:rsidRPr="0073284F">
        <w:rPr>
          <w:rFonts w:ascii="Tahoma" w:hAnsi="Tahoma" w:cs="Tahoma"/>
        </w:rPr>
        <w:lastRenderedPageBreak/>
        <w:t>Wszelkie koszty związane z odbiorami częściowymi i końcowym przedmiotu umowy oraz usunięciem wad lub w okresie gwarancji i rękojmi obciążają Wykonawcę</w:t>
      </w:r>
      <w:r w:rsidR="00E96DE7" w:rsidRPr="0073284F">
        <w:rPr>
          <w:rFonts w:ascii="Tahoma" w:hAnsi="Tahoma" w:cs="Tahoma"/>
        </w:rPr>
        <w:t>.</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0"/>
      </w:tblGrid>
      <w:tr w:rsidR="00E6418E" w:rsidRPr="0073284F" w14:paraId="6FD0776F" w14:textId="77777777" w:rsidTr="00A000AB">
        <w:tc>
          <w:tcPr>
            <w:tcW w:w="9060" w:type="dxa"/>
          </w:tcPr>
          <w:p w14:paraId="5E13672A" w14:textId="77777777" w:rsidR="005D599A" w:rsidRDefault="005D599A" w:rsidP="0073284F">
            <w:pPr>
              <w:autoSpaceDE w:val="0"/>
              <w:autoSpaceDN w:val="0"/>
              <w:adjustRightInd w:val="0"/>
              <w:spacing w:line="360" w:lineRule="auto"/>
              <w:rPr>
                <w:rFonts w:ascii="Tahoma" w:hAnsi="Tahoma" w:cs="Tahoma"/>
                <w:b/>
                <w:bCs/>
                <w:lang w:eastAsia="en-US"/>
              </w:rPr>
            </w:pPr>
            <w:bookmarkStart w:id="12" w:name="_Hlk92703091"/>
          </w:p>
          <w:p w14:paraId="3B93AD2E" w14:textId="083E6E20" w:rsidR="00E6418E" w:rsidRPr="0073284F" w:rsidRDefault="00E6418E" w:rsidP="0073284F">
            <w:pPr>
              <w:autoSpaceDE w:val="0"/>
              <w:autoSpaceDN w:val="0"/>
              <w:adjustRightInd w:val="0"/>
              <w:spacing w:line="360" w:lineRule="auto"/>
              <w:rPr>
                <w:rFonts w:ascii="Tahoma" w:hAnsi="Tahoma" w:cs="Tahoma"/>
                <w:b/>
                <w:bCs/>
                <w:lang w:eastAsia="en-US"/>
              </w:rPr>
            </w:pPr>
            <w:r w:rsidRPr="0073284F">
              <w:rPr>
                <w:rFonts w:ascii="Tahoma" w:hAnsi="Tahoma" w:cs="Tahoma"/>
                <w:b/>
                <w:bCs/>
                <w:lang w:eastAsia="en-US"/>
              </w:rPr>
              <w:t xml:space="preserve">§8. </w:t>
            </w:r>
          </w:p>
          <w:p w14:paraId="2B678CB0" w14:textId="77777777" w:rsidR="00E6418E" w:rsidRPr="0073284F" w:rsidRDefault="00E6418E" w:rsidP="0073284F">
            <w:pPr>
              <w:autoSpaceDE w:val="0"/>
              <w:autoSpaceDN w:val="0"/>
              <w:adjustRightInd w:val="0"/>
              <w:spacing w:line="360" w:lineRule="auto"/>
              <w:rPr>
                <w:rFonts w:ascii="Tahoma" w:hAnsi="Tahoma" w:cs="Tahoma"/>
                <w:lang w:eastAsia="en-US"/>
              </w:rPr>
            </w:pPr>
            <w:r w:rsidRPr="0073284F">
              <w:rPr>
                <w:rFonts w:ascii="Tahoma" w:hAnsi="Tahoma" w:cs="Tahoma"/>
                <w:b/>
                <w:bCs/>
                <w:lang w:eastAsia="en-US"/>
              </w:rPr>
              <w:t>UBEZPIECZENIA</w:t>
            </w:r>
          </w:p>
          <w:p w14:paraId="13018074" w14:textId="646BEFDA" w:rsidR="0042137F" w:rsidRPr="0073284F" w:rsidRDefault="0042137F" w:rsidP="0073284F">
            <w:pPr>
              <w:numPr>
                <w:ilvl w:val="0"/>
                <w:numId w:val="33"/>
              </w:numPr>
              <w:autoSpaceDE w:val="0"/>
              <w:autoSpaceDN w:val="0"/>
              <w:adjustRightInd w:val="0"/>
              <w:spacing w:line="360" w:lineRule="auto"/>
              <w:ind w:left="284" w:hanging="284"/>
              <w:rPr>
                <w:rFonts w:ascii="Tahoma" w:hAnsi="Tahoma" w:cs="Tahoma"/>
                <w:lang w:eastAsia="en-US"/>
              </w:rPr>
            </w:pPr>
            <w:r w:rsidRPr="0073284F">
              <w:rPr>
                <w:rFonts w:ascii="Tahoma" w:hAnsi="Tahoma" w:cs="Tahoma"/>
                <w:lang w:eastAsia="en-US"/>
              </w:rPr>
              <w:t>Wykonawca ponosi pełną i wyłączną</w:t>
            </w:r>
            <w:r w:rsidRPr="0073284F">
              <w:rPr>
                <w:rFonts w:ascii="Tahoma" w:hAnsi="Tahoma" w:cs="Tahoma"/>
                <w:spacing w:val="5"/>
              </w:rPr>
              <w:t xml:space="preserve"> </w:t>
            </w:r>
            <w:r w:rsidRPr="0073284F">
              <w:rPr>
                <w:rFonts w:ascii="Tahoma" w:hAnsi="Tahoma" w:cs="Tahoma"/>
                <w:lang w:eastAsia="en-US"/>
              </w:rPr>
              <w:t>odpowiedzialność za wszelkie szkody powstałe w związku z wykonywanymi przez niego pracami tak w mieniu Zamawiającego jak i osób trzecich, a w szczególności:</w:t>
            </w:r>
          </w:p>
          <w:p w14:paraId="3BA9A49A" w14:textId="77777777" w:rsidR="0042137F" w:rsidRPr="0073284F" w:rsidRDefault="0042137F" w:rsidP="0073284F">
            <w:pPr>
              <w:numPr>
                <w:ilvl w:val="0"/>
                <w:numId w:val="34"/>
              </w:numPr>
              <w:autoSpaceDE w:val="0"/>
              <w:autoSpaceDN w:val="0"/>
              <w:adjustRightInd w:val="0"/>
              <w:spacing w:line="360" w:lineRule="auto"/>
              <w:ind w:left="284" w:hanging="284"/>
              <w:rPr>
                <w:rFonts w:ascii="Tahoma" w:hAnsi="Tahoma" w:cs="Tahoma"/>
                <w:lang w:eastAsia="en-US"/>
              </w:rPr>
            </w:pPr>
            <w:r w:rsidRPr="0073284F">
              <w:rPr>
                <w:rFonts w:ascii="Tahoma" w:hAnsi="Tahoma" w:cs="Tahoma"/>
                <w:lang w:eastAsia="en-US"/>
              </w:rPr>
              <w:t>odpowiedzialność materialną w stosunku do Zamawiającego i osób trzecich za wszelkie skutki finansowe z tytułu jakichkolwiek roszczeń wniesionych przez właścicieli posesji czy budynków sąsiadujących z placem budowy w pełnym zakresie ( zakłócenia, szkody itp.);</w:t>
            </w:r>
          </w:p>
          <w:p w14:paraId="761C8634" w14:textId="77777777" w:rsidR="0042137F" w:rsidRPr="0073284F" w:rsidRDefault="0042137F" w:rsidP="0073284F">
            <w:pPr>
              <w:numPr>
                <w:ilvl w:val="0"/>
                <w:numId w:val="34"/>
              </w:numPr>
              <w:autoSpaceDE w:val="0"/>
              <w:autoSpaceDN w:val="0"/>
              <w:adjustRightInd w:val="0"/>
              <w:spacing w:line="360" w:lineRule="auto"/>
              <w:ind w:left="284" w:hanging="284"/>
              <w:rPr>
                <w:rFonts w:ascii="Tahoma" w:hAnsi="Tahoma" w:cs="Tahoma"/>
                <w:lang w:eastAsia="en-US"/>
              </w:rPr>
            </w:pPr>
            <w:r w:rsidRPr="0073284F">
              <w:rPr>
                <w:rFonts w:ascii="Tahoma" w:hAnsi="Tahoma" w:cs="Tahoma"/>
                <w:lang w:eastAsia="en-US"/>
              </w:rPr>
              <w:t>odpowiedzialność cywilną za szkody oraz następstwa nieszczęśliwych wypadków dotyczące pracowników oraz osób trzecich w związku z prowadzonymi robotami</w:t>
            </w:r>
          </w:p>
          <w:p w14:paraId="3F556610" w14:textId="51CCC0A0" w:rsidR="0042137F" w:rsidRPr="0073284F" w:rsidRDefault="0042137F" w:rsidP="0073284F">
            <w:pPr>
              <w:numPr>
                <w:ilvl w:val="0"/>
                <w:numId w:val="34"/>
              </w:numPr>
              <w:autoSpaceDE w:val="0"/>
              <w:autoSpaceDN w:val="0"/>
              <w:adjustRightInd w:val="0"/>
              <w:spacing w:line="360" w:lineRule="auto"/>
              <w:ind w:left="284" w:hanging="284"/>
              <w:rPr>
                <w:rFonts w:ascii="Tahoma" w:hAnsi="Tahoma" w:cs="Tahoma"/>
                <w:lang w:eastAsia="en-US"/>
              </w:rPr>
            </w:pPr>
            <w:r w:rsidRPr="0073284F">
              <w:rPr>
                <w:rFonts w:ascii="Tahoma" w:hAnsi="Tahoma" w:cs="Tahoma"/>
                <w:lang w:eastAsia="en-US"/>
              </w:rPr>
              <w:t>odpowiedzialność za wszelkie koszty z tytułu strat materialnych powstałych w związku z zaistnieniem zdarzeń losowych</w:t>
            </w:r>
            <w:r w:rsidR="005D599A">
              <w:rPr>
                <w:rFonts w:ascii="Tahoma" w:hAnsi="Tahoma" w:cs="Tahoma"/>
                <w:lang w:eastAsia="en-US"/>
              </w:rPr>
              <w:t>.</w:t>
            </w:r>
            <w:r w:rsidRPr="0073284F">
              <w:rPr>
                <w:rFonts w:ascii="Tahoma" w:hAnsi="Tahoma" w:cs="Tahoma"/>
                <w:lang w:eastAsia="en-US"/>
              </w:rPr>
              <w:t xml:space="preserve"> </w:t>
            </w:r>
          </w:p>
          <w:p w14:paraId="4A394050" w14:textId="0D3B3507" w:rsidR="0042137F" w:rsidRPr="0073284F" w:rsidRDefault="0042137F" w:rsidP="0073284F">
            <w:pPr>
              <w:numPr>
                <w:ilvl w:val="0"/>
                <w:numId w:val="33"/>
              </w:numPr>
              <w:autoSpaceDE w:val="0"/>
              <w:autoSpaceDN w:val="0"/>
              <w:adjustRightInd w:val="0"/>
              <w:spacing w:line="360" w:lineRule="auto"/>
              <w:ind w:left="284" w:hanging="284"/>
              <w:rPr>
                <w:rFonts w:ascii="Tahoma" w:hAnsi="Tahoma" w:cs="Tahoma"/>
                <w:lang w:eastAsia="en-US"/>
              </w:rPr>
            </w:pPr>
            <w:r w:rsidRPr="0073284F">
              <w:rPr>
                <w:rFonts w:ascii="Tahoma" w:hAnsi="Tahoma" w:cs="Tahoma"/>
                <w:lang w:eastAsia="en-US"/>
              </w:rPr>
              <w:t>Wykonawca oświadcza, że ubezpieczył na własny koszt</w:t>
            </w:r>
            <w:r w:rsidR="00112821" w:rsidRPr="0073284F">
              <w:rPr>
                <w:rFonts w:ascii="Tahoma" w:hAnsi="Tahoma" w:cs="Tahoma"/>
                <w:lang w:eastAsia="en-US"/>
              </w:rPr>
              <w:t xml:space="preserve"> </w:t>
            </w:r>
            <w:proofErr w:type="spellStart"/>
            <w:r w:rsidR="00112821" w:rsidRPr="0073284F">
              <w:rPr>
                <w:rFonts w:ascii="Tahoma" w:hAnsi="Tahoma" w:cs="Tahoma"/>
                <w:lang w:eastAsia="en-US"/>
              </w:rPr>
              <w:t>ryzyk</w:t>
            </w:r>
            <w:proofErr w:type="spellEnd"/>
            <w:r w:rsidR="00112821" w:rsidRPr="0073284F">
              <w:rPr>
                <w:rFonts w:ascii="Tahoma" w:hAnsi="Tahoma" w:cs="Tahoma"/>
                <w:lang w:eastAsia="en-US"/>
              </w:rPr>
              <w:t xml:space="preserve"> budowlanych i montażowych (polisa CAR/EAR)</w:t>
            </w:r>
            <w:r w:rsidRPr="0073284F">
              <w:rPr>
                <w:rFonts w:ascii="Tahoma" w:hAnsi="Tahoma" w:cs="Tahoma"/>
                <w:lang w:eastAsia="en-US"/>
              </w:rPr>
              <w:t xml:space="preserve">, urządzenia oraz materiały przeznaczone do realizacji przedmiotu umowy od </w:t>
            </w:r>
            <w:proofErr w:type="spellStart"/>
            <w:r w:rsidRPr="0073284F">
              <w:rPr>
                <w:rFonts w:ascii="Tahoma" w:hAnsi="Tahoma" w:cs="Tahoma"/>
                <w:lang w:eastAsia="en-US"/>
              </w:rPr>
              <w:t>ryzyk</w:t>
            </w:r>
            <w:proofErr w:type="spellEnd"/>
            <w:r w:rsidRPr="0073284F">
              <w:rPr>
                <w:rFonts w:ascii="Tahoma" w:hAnsi="Tahoma" w:cs="Tahoma"/>
                <w:lang w:eastAsia="en-US"/>
              </w:rPr>
              <w:t xml:space="preserve"> budowlanych z tytułu szkód, które mogą zaistnieć w związku z określonymi zdarzeniami losowymi oraz od odpowiedzialności cywilnej prowadzonej działalności na czas realizacji robót objętych umową. </w:t>
            </w:r>
          </w:p>
          <w:p w14:paraId="1165285D" w14:textId="1DED9135" w:rsidR="0042137F" w:rsidRPr="0073284F" w:rsidRDefault="0042137F" w:rsidP="0073284F">
            <w:pPr>
              <w:numPr>
                <w:ilvl w:val="0"/>
                <w:numId w:val="33"/>
              </w:numPr>
              <w:autoSpaceDE w:val="0"/>
              <w:autoSpaceDN w:val="0"/>
              <w:adjustRightInd w:val="0"/>
              <w:spacing w:line="360" w:lineRule="auto"/>
              <w:ind w:left="284" w:hanging="284"/>
              <w:rPr>
                <w:rFonts w:ascii="Tahoma" w:hAnsi="Tahoma" w:cs="Tahoma"/>
                <w:lang w:eastAsia="en-US"/>
              </w:rPr>
            </w:pPr>
            <w:r w:rsidRPr="0073284F">
              <w:rPr>
                <w:rFonts w:ascii="Tahoma" w:hAnsi="Tahoma" w:cs="Tahoma"/>
                <w:lang w:eastAsia="en-US"/>
              </w:rPr>
              <w:t>Wymienione w ust</w:t>
            </w:r>
            <w:r w:rsidR="006B2196">
              <w:rPr>
                <w:rFonts w:ascii="Tahoma" w:hAnsi="Tahoma" w:cs="Tahoma"/>
                <w:lang w:eastAsia="en-US"/>
              </w:rPr>
              <w:t>.</w:t>
            </w:r>
            <w:r w:rsidR="00112821" w:rsidRPr="0073284F">
              <w:rPr>
                <w:rFonts w:ascii="Tahoma" w:hAnsi="Tahoma" w:cs="Tahoma"/>
                <w:lang w:eastAsia="en-US"/>
              </w:rPr>
              <w:t xml:space="preserve"> 1 i </w:t>
            </w:r>
            <w:r w:rsidRPr="0073284F">
              <w:rPr>
                <w:rFonts w:ascii="Tahoma" w:hAnsi="Tahoma" w:cs="Tahoma"/>
                <w:lang w:eastAsia="en-US"/>
              </w:rPr>
              <w:t xml:space="preserve">2 ubezpieczenia utrzymywane będą przez cały okres od daty w której udostępniono Wykonawcy teren budowy i dojazd do terenu budowy, w takim zakresie jaki jest wymagany do rozpoczęcia i kontynuacji robót, do czasu wypełnienia przez Wykonawcę określonych w umowie zobowiązań tj. do dnia dokonania odbioru robót i przejęcia terenu budowy przez Zamawiającego. </w:t>
            </w:r>
          </w:p>
          <w:p w14:paraId="415A61B3" w14:textId="2F70D67C" w:rsidR="00912846" w:rsidRPr="005D599A" w:rsidRDefault="00912846" w:rsidP="0073284F">
            <w:pPr>
              <w:numPr>
                <w:ilvl w:val="0"/>
                <w:numId w:val="33"/>
              </w:numPr>
              <w:autoSpaceDE w:val="0"/>
              <w:autoSpaceDN w:val="0"/>
              <w:adjustRightInd w:val="0"/>
              <w:spacing w:line="360" w:lineRule="auto"/>
              <w:ind w:left="284" w:hanging="284"/>
              <w:rPr>
                <w:rFonts w:ascii="Tahoma" w:hAnsi="Tahoma" w:cs="Tahoma"/>
                <w:lang w:eastAsia="en-US"/>
              </w:rPr>
            </w:pPr>
            <w:r w:rsidRPr="005D599A">
              <w:rPr>
                <w:rFonts w:ascii="Tahoma" w:hAnsi="Tahoma" w:cs="Tahoma"/>
                <w:lang w:eastAsia="en-US"/>
              </w:rPr>
              <w:lastRenderedPageBreak/>
              <w:t>Obowiązek zawarcia ubezpieczenia OC</w:t>
            </w:r>
            <w:r w:rsidR="00112821" w:rsidRPr="005D599A">
              <w:rPr>
                <w:rFonts w:ascii="Tahoma" w:hAnsi="Tahoma" w:cs="Tahoma"/>
                <w:lang w:eastAsia="en-US"/>
              </w:rPr>
              <w:t xml:space="preserve"> i CAR/EAR</w:t>
            </w:r>
            <w:r w:rsidRPr="005D599A">
              <w:rPr>
                <w:rFonts w:ascii="Tahoma" w:hAnsi="Tahoma" w:cs="Tahoma"/>
                <w:lang w:eastAsia="en-US"/>
              </w:rPr>
              <w:t xml:space="preserve">, o którym mowa w ust. 1 </w:t>
            </w:r>
            <w:r w:rsidR="00112821" w:rsidRPr="005D599A">
              <w:rPr>
                <w:rFonts w:ascii="Tahoma" w:hAnsi="Tahoma" w:cs="Tahoma"/>
                <w:lang w:eastAsia="en-US"/>
              </w:rPr>
              <w:t xml:space="preserve">i ust. 2 </w:t>
            </w:r>
            <w:r w:rsidRPr="005D599A">
              <w:rPr>
                <w:rFonts w:ascii="Tahoma" w:hAnsi="Tahoma" w:cs="Tahoma"/>
                <w:lang w:eastAsia="en-US"/>
              </w:rPr>
              <w:t xml:space="preserve">będzie spełniony gdy  Wykonawca przedłoży oryginał polisy ubezpieczenia </w:t>
            </w:r>
            <w:r w:rsidR="003B45B6" w:rsidRPr="005D599A">
              <w:rPr>
                <w:rFonts w:ascii="Tahoma" w:hAnsi="Tahoma" w:cs="Tahoma"/>
                <w:lang w:eastAsia="en-US"/>
              </w:rPr>
              <w:t xml:space="preserve">OC </w:t>
            </w:r>
            <w:r w:rsidRPr="005D599A">
              <w:rPr>
                <w:rFonts w:ascii="Tahoma" w:hAnsi="Tahoma" w:cs="Tahoma"/>
              </w:rPr>
              <w:t>na kwotę 1.000.000,00 zł</w:t>
            </w:r>
            <w:r w:rsidR="00112821" w:rsidRPr="005D599A">
              <w:rPr>
                <w:rFonts w:ascii="Tahoma" w:hAnsi="Tahoma" w:cs="Tahoma"/>
              </w:rPr>
              <w:t xml:space="preserve"> </w:t>
            </w:r>
            <w:r w:rsidR="0046288B" w:rsidRPr="005D599A">
              <w:rPr>
                <w:rFonts w:ascii="Tahoma" w:hAnsi="Tahoma" w:cs="Tahoma"/>
              </w:rPr>
              <w:t>oraz</w:t>
            </w:r>
            <w:r w:rsidR="003B45B6" w:rsidRPr="005D599A">
              <w:rPr>
                <w:rFonts w:ascii="Tahoma" w:hAnsi="Tahoma" w:cs="Tahoma"/>
              </w:rPr>
              <w:t xml:space="preserve"> polisy CAR/EAR na kwotę nie mniejszą niż </w:t>
            </w:r>
            <w:r w:rsidR="00132ACB" w:rsidRPr="005D599A">
              <w:rPr>
                <w:rFonts w:ascii="Tahoma" w:hAnsi="Tahoma" w:cs="Tahoma"/>
              </w:rPr>
              <w:t>wysokość wynagrodzenia brutto określonego w §3 ust. 1</w:t>
            </w:r>
            <w:r w:rsidR="00CB7BD0">
              <w:rPr>
                <w:rFonts w:ascii="Tahoma" w:hAnsi="Tahoma" w:cs="Tahoma"/>
              </w:rPr>
              <w:t xml:space="preserve"> (odpowiednio do części)</w:t>
            </w:r>
            <w:r w:rsidR="00132ACB" w:rsidRPr="005D599A">
              <w:rPr>
                <w:rFonts w:ascii="Tahoma" w:hAnsi="Tahoma" w:cs="Tahoma"/>
              </w:rPr>
              <w:t xml:space="preserve"> niniejszej umowy</w:t>
            </w:r>
            <w:r w:rsidRPr="005D599A">
              <w:rPr>
                <w:rFonts w:ascii="Tahoma" w:hAnsi="Tahoma" w:cs="Tahoma"/>
              </w:rPr>
              <w:t xml:space="preserve">, </w:t>
            </w:r>
            <w:r w:rsidRPr="005D599A">
              <w:rPr>
                <w:rFonts w:ascii="Tahoma" w:hAnsi="Tahoma" w:cs="Tahoma"/>
                <w:lang w:eastAsia="en-US"/>
              </w:rPr>
              <w:t>w terminie 7 dni od daty zawarcia niniejszej umowy</w:t>
            </w:r>
            <w:r w:rsidRPr="005D599A">
              <w:rPr>
                <w:rFonts w:ascii="Tahoma" w:hAnsi="Tahoma" w:cs="Tahoma"/>
                <w:spacing w:val="-3"/>
              </w:rPr>
              <w:t>,</w:t>
            </w:r>
            <w:r w:rsidRPr="005D599A">
              <w:rPr>
                <w:rFonts w:ascii="Tahoma" w:hAnsi="Tahoma" w:cs="Tahoma"/>
                <w:spacing w:val="13"/>
              </w:rPr>
              <w:t xml:space="preserve"> </w:t>
            </w:r>
            <w:r w:rsidRPr="005D599A">
              <w:rPr>
                <w:rFonts w:ascii="Tahoma" w:hAnsi="Tahoma" w:cs="Tahoma"/>
              </w:rPr>
              <w:t>jednak</w:t>
            </w:r>
            <w:r w:rsidRPr="005D599A">
              <w:rPr>
                <w:rFonts w:ascii="Tahoma" w:hAnsi="Tahoma" w:cs="Tahoma"/>
                <w:spacing w:val="14"/>
              </w:rPr>
              <w:t xml:space="preserve"> </w:t>
            </w:r>
            <w:r w:rsidRPr="005D599A">
              <w:rPr>
                <w:rFonts w:ascii="Tahoma" w:hAnsi="Tahoma" w:cs="Tahoma"/>
              </w:rPr>
              <w:t>nie</w:t>
            </w:r>
            <w:r w:rsidRPr="005D599A">
              <w:rPr>
                <w:rFonts w:ascii="Tahoma" w:hAnsi="Tahoma" w:cs="Tahoma"/>
                <w:spacing w:val="13"/>
              </w:rPr>
              <w:t xml:space="preserve"> </w:t>
            </w:r>
            <w:r w:rsidRPr="005D599A">
              <w:rPr>
                <w:rFonts w:ascii="Tahoma" w:hAnsi="Tahoma" w:cs="Tahoma"/>
                <w:spacing w:val="-1"/>
              </w:rPr>
              <w:t>później</w:t>
            </w:r>
            <w:r w:rsidRPr="005D599A">
              <w:rPr>
                <w:rFonts w:ascii="Tahoma" w:hAnsi="Tahoma" w:cs="Tahoma"/>
                <w:spacing w:val="41"/>
                <w:w w:val="99"/>
              </w:rPr>
              <w:t xml:space="preserve"> </w:t>
            </w:r>
            <w:r w:rsidRPr="005D599A">
              <w:rPr>
                <w:rFonts w:ascii="Tahoma" w:hAnsi="Tahoma" w:cs="Tahoma"/>
              </w:rPr>
              <w:t>niż</w:t>
            </w:r>
            <w:r w:rsidRPr="005D599A">
              <w:rPr>
                <w:rFonts w:ascii="Tahoma" w:hAnsi="Tahoma" w:cs="Tahoma"/>
                <w:spacing w:val="-4"/>
              </w:rPr>
              <w:t xml:space="preserve"> </w:t>
            </w:r>
            <w:r w:rsidRPr="005D599A">
              <w:rPr>
                <w:rFonts w:ascii="Tahoma" w:hAnsi="Tahoma" w:cs="Tahoma"/>
              </w:rPr>
              <w:t>w</w:t>
            </w:r>
            <w:r w:rsidRPr="005D599A">
              <w:rPr>
                <w:rFonts w:ascii="Tahoma" w:hAnsi="Tahoma" w:cs="Tahoma"/>
                <w:spacing w:val="-7"/>
              </w:rPr>
              <w:t xml:space="preserve"> </w:t>
            </w:r>
            <w:r w:rsidRPr="005D599A">
              <w:rPr>
                <w:rFonts w:ascii="Tahoma" w:hAnsi="Tahoma" w:cs="Tahoma"/>
              </w:rPr>
              <w:t>dniu</w:t>
            </w:r>
            <w:r w:rsidRPr="005D599A">
              <w:rPr>
                <w:rFonts w:ascii="Tahoma" w:hAnsi="Tahoma" w:cs="Tahoma"/>
                <w:spacing w:val="-4"/>
              </w:rPr>
              <w:t xml:space="preserve"> </w:t>
            </w:r>
            <w:r w:rsidRPr="005D599A">
              <w:rPr>
                <w:rFonts w:ascii="Tahoma" w:hAnsi="Tahoma" w:cs="Tahoma"/>
                <w:spacing w:val="-1"/>
              </w:rPr>
              <w:t>rozpoczęcia</w:t>
            </w:r>
            <w:r w:rsidRPr="005D599A">
              <w:rPr>
                <w:rFonts w:ascii="Tahoma" w:hAnsi="Tahoma" w:cs="Tahoma"/>
                <w:spacing w:val="-6"/>
              </w:rPr>
              <w:t xml:space="preserve"> </w:t>
            </w:r>
            <w:r w:rsidRPr="005D599A">
              <w:rPr>
                <w:rFonts w:ascii="Tahoma" w:hAnsi="Tahoma" w:cs="Tahoma"/>
              </w:rPr>
              <w:t>robót,</w:t>
            </w:r>
            <w:r w:rsidRPr="005D599A">
              <w:rPr>
                <w:rFonts w:ascii="Tahoma" w:hAnsi="Tahoma" w:cs="Tahoma"/>
                <w:lang w:eastAsia="en-US"/>
              </w:rPr>
              <w:t xml:space="preserve"> przekazując kopię polisy potwierdzoną za zgodność</w:t>
            </w:r>
            <w:r w:rsidR="00112821" w:rsidRPr="005D599A">
              <w:rPr>
                <w:rFonts w:ascii="Tahoma" w:hAnsi="Tahoma" w:cs="Tahoma"/>
                <w:lang w:eastAsia="en-US"/>
              </w:rPr>
              <w:t xml:space="preserve"> z oryginałem wraz z dowodami opłacenia składek</w:t>
            </w:r>
            <w:r w:rsidRPr="005D599A">
              <w:rPr>
                <w:rFonts w:ascii="Tahoma" w:hAnsi="Tahoma" w:cs="Tahoma"/>
                <w:lang w:eastAsia="en-US"/>
              </w:rPr>
              <w:t>. W przypadku gdy okres ubezpieczenia upłynie w czasie trwania umowy Wykonawca obowiązany jest w ciągu 7 dni od daty zakończenia polisy dostarczyć nową zawartą od dnia zakończenia poprzedniej lub aneks polisy przedłużający termin jej obowiązywania</w:t>
            </w:r>
            <w:r w:rsidR="00112821" w:rsidRPr="005D599A">
              <w:rPr>
                <w:rFonts w:ascii="Tahoma" w:hAnsi="Tahoma" w:cs="Tahoma"/>
                <w:lang w:eastAsia="en-US"/>
              </w:rPr>
              <w:t xml:space="preserve"> wraz z dowodami opłacenia składek.</w:t>
            </w:r>
          </w:p>
          <w:p w14:paraId="429C1360" w14:textId="77777777" w:rsidR="00912846" w:rsidRPr="0073284F" w:rsidRDefault="00912846" w:rsidP="0073284F">
            <w:pPr>
              <w:numPr>
                <w:ilvl w:val="0"/>
                <w:numId w:val="33"/>
              </w:numPr>
              <w:autoSpaceDE w:val="0"/>
              <w:autoSpaceDN w:val="0"/>
              <w:adjustRightInd w:val="0"/>
              <w:spacing w:line="360" w:lineRule="auto"/>
              <w:ind w:left="284" w:hanging="284"/>
              <w:rPr>
                <w:rFonts w:ascii="Tahoma" w:hAnsi="Tahoma" w:cs="Tahoma"/>
                <w:lang w:eastAsia="en-US"/>
              </w:rPr>
            </w:pPr>
            <w:r w:rsidRPr="0073284F">
              <w:rPr>
                <w:rFonts w:ascii="Tahoma" w:hAnsi="Tahoma" w:cs="Tahoma"/>
                <w:spacing w:val="-1"/>
              </w:rPr>
              <w:t>Niezależnie</w:t>
            </w:r>
            <w:r w:rsidRPr="0073284F">
              <w:rPr>
                <w:rFonts w:ascii="Tahoma" w:hAnsi="Tahoma" w:cs="Tahoma"/>
                <w:spacing w:val="3"/>
              </w:rPr>
              <w:t xml:space="preserve"> </w:t>
            </w:r>
            <w:r w:rsidRPr="0073284F">
              <w:rPr>
                <w:rFonts w:ascii="Tahoma" w:hAnsi="Tahoma" w:cs="Tahoma"/>
              </w:rPr>
              <w:t>od</w:t>
            </w:r>
            <w:r w:rsidRPr="0073284F">
              <w:rPr>
                <w:rFonts w:ascii="Tahoma" w:hAnsi="Tahoma" w:cs="Tahoma"/>
                <w:spacing w:val="4"/>
              </w:rPr>
              <w:t xml:space="preserve"> </w:t>
            </w:r>
            <w:r w:rsidRPr="0073284F">
              <w:rPr>
                <w:rFonts w:ascii="Tahoma" w:hAnsi="Tahoma" w:cs="Tahoma"/>
                <w:spacing w:val="-1"/>
              </w:rPr>
              <w:t>zawartych</w:t>
            </w:r>
            <w:r w:rsidRPr="0073284F">
              <w:rPr>
                <w:rFonts w:ascii="Tahoma" w:hAnsi="Tahoma" w:cs="Tahoma"/>
                <w:spacing w:val="5"/>
              </w:rPr>
              <w:t xml:space="preserve"> </w:t>
            </w:r>
            <w:r w:rsidRPr="0073284F">
              <w:rPr>
                <w:rFonts w:ascii="Tahoma" w:hAnsi="Tahoma" w:cs="Tahoma"/>
                <w:spacing w:val="-1"/>
              </w:rPr>
              <w:t>umów</w:t>
            </w:r>
            <w:r w:rsidRPr="0073284F">
              <w:rPr>
                <w:rFonts w:ascii="Tahoma" w:hAnsi="Tahoma" w:cs="Tahoma"/>
                <w:spacing w:val="5"/>
              </w:rPr>
              <w:t xml:space="preserve"> </w:t>
            </w:r>
            <w:r w:rsidRPr="0073284F">
              <w:rPr>
                <w:rFonts w:ascii="Tahoma" w:hAnsi="Tahoma" w:cs="Tahoma"/>
                <w:spacing w:val="-1"/>
              </w:rPr>
              <w:t>ubezpieczenia,</w:t>
            </w:r>
            <w:r w:rsidRPr="0073284F">
              <w:rPr>
                <w:rFonts w:ascii="Tahoma" w:hAnsi="Tahoma" w:cs="Tahoma"/>
                <w:spacing w:val="7"/>
              </w:rPr>
              <w:t xml:space="preserve"> </w:t>
            </w:r>
            <w:r w:rsidRPr="0073284F">
              <w:rPr>
                <w:rFonts w:ascii="Tahoma" w:hAnsi="Tahoma" w:cs="Tahoma"/>
                <w:spacing w:val="-2"/>
              </w:rPr>
              <w:t>Wykonawca</w:t>
            </w:r>
            <w:r w:rsidRPr="0073284F">
              <w:rPr>
                <w:rFonts w:ascii="Tahoma" w:hAnsi="Tahoma" w:cs="Tahoma"/>
              </w:rPr>
              <w:t>,</w:t>
            </w:r>
            <w:r w:rsidRPr="0073284F">
              <w:rPr>
                <w:rFonts w:ascii="Tahoma" w:hAnsi="Tahoma" w:cs="Tahoma"/>
                <w:spacing w:val="6"/>
              </w:rPr>
              <w:t xml:space="preserve"> </w:t>
            </w:r>
            <w:r w:rsidRPr="0073284F">
              <w:rPr>
                <w:rFonts w:ascii="Tahoma" w:hAnsi="Tahoma" w:cs="Tahoma"/>
                <w:lang w:eastAsia="en-US"/>
              </w:rPr>
              <w:t>z chwilą przejęcia placu budowy</w:t>
            </w:r>
            <w:r w:rsidRPr="0073284F">
              <w:rPr>
                <w:rFonts w:ascii="Tahoma" w:hAnsi="Tahoma" w:cs="Tahoma"/>
                <w:spacing w:val="-2"/>
              </w:rPr>
              <w:t xml:space="preserve"> </w:t>
            </w:r>
            <w:r w:rsidRPr="0073284F">
              <w:rPr>
                <w:rFonts w:ascii="Tahoma" w:hAnsi="Tahoma" w:cs="Tahoma"/>
              </w:rPr>
              <w:t>ponosi</w:t>
            </w:r>
            <w:r w:rsidRPr="0073284F">
              <w:rPr>
                <w:rFonts w:ascii="Tahoma" w:hAnsi="Tahoma" w:cs="Tahoma"/>
                <w:spacing w:val="-2"/>
              </w:rPr>
              <w:t xml:space="preserve"> </w:t>
            </w:r>
            <w:r w:rsidRPr="0073284F">
              <w:rPr>
                <w:rFonts w:ascii="Tahoma" w:hAnsi="Tahoma" w:cs="Tahoma"/>
              </w:rPr>
              <w:t>odpowiedzialność</w:t>
            </w:r>
            <w:r w:rsidRPr="0073284F">
              <w:rPr>
                <w:rFonts w:ascii="Tahoma" w:hAnsi="Tahoma" w:cs="Tahoma"/>
                <w:spacing w:val="57"/>
                <w:w w:val="99"/>
              </w:rPr>
              <w:t xml:space="preserve"> </w:t>
            </w:r>
            <w:r w:rsidRPr="0073284F">
              <w:rPr>
                <w:rFonts w:ascii="Tahoma" w:hAnsi="Tahoma" w:cs="Tahoma"/>
                <w:spacing w:val="-2"/>
              </w:rPr>
              <w:t xml:space="preserve">kontraktową, </w:t>
            </w:r>
            <w:r w:rsidRPr="0073284F">
              <w:rPr>
                <w:rFonts w:ascii="Tahoma" w:hAnsi="Tahoma" w:cs="Tahoma"/>
                <w:spacing w:val="-1"/>
              </w:rPr>
              <w:t>deliktową</w:t>
            </w:r>
            <w:r w:rsidRPr="0073284F">
              <w:rPr>
                <w:rFonts w:ascii="Tahoma" w:hAnsi="Tahoma" w:cs="Tahoma"/>
                <w:spacing w:val="-3"/>
              </w:rPr>
              <w:t xml:space="preserve"> </w:t>
            </w:r>
            <w:r w:rsidRPr="0073284F">
              <w:rPr>
                <w:rFonts w:ascii="Tahoma" w:hAnsi="Tahoma" w:cs="Tahoma"/>
              </w:rPr>
              <w:t>i</w:t>
            </w:r>
            <w:r w:rsidRPr="0073284F">
              <w:rPr>
                <w:rFonts w:ascii="Tahoma" w:hAnsi="Tahoma" w:cs="Tahoma"/>
                <w:spacing w:val="-3"/>
              </w:rPr>
              <w:t xml:space="preserve"> </w:t>
            </w:r>
            <w:r w:rsidRPr="0073284F">
              <w:rPr>
                <w:rFonts w:ascii="Tahoma" w:hAnsi="Tahoma" w:cs="Tahoma"/>
              </w:rPr>
              <w:t>na</w:t>
            </w:r>
            <w:r w:rsidRPr="0073284F">
              <w:rPr>
                <w:rFonts w:ascii="Tahoma" w:hAnsi="Tahoma" w:cs="Tahoma"/>
                <w:spacing w:val="-2"/>
              </w:rPr>
              <w:t xml:space="preserve"> </w:t>
            </w:r>
            <w:r w:rsidRPr="0073284F">
              <w:rPr>
                <w:rFonts w:ascii="Tahoma" w:hAnsi="Tahoma" w:cs="Tahoma"/>
                <w:spacing w:val="-1"/>
              </w:rPr>
              <w:t>zasadach</w:t>
            </w:r>
            <w:r w:rsidRPr="0073284F">
              <w:rPr>
                <w:rFonts w:ascii="Tahoma" w:hAnsi="Tahoma" w:cs="Tahoma"/>
                <w:spacing w:val="-3"/>
              </w:rPr>
              <w:t xml:space="preserve"> </w:t>
            </w:r>
            <w:r w:rsidRPr="0073284F">
              <w:rPr>
                <w:rFonts w:ascii="Tahoma" w:hAnsi="Tahoma" w:cs="Tahoma"/>
                <w:spacing w:val="-1"/>
              </w:rPr>
              <w:t>ogólnych</w:t>
            </w:r>
            <w:r w:rsidRPr="0073284F">
              <w:rPr>
                <w:rFonts w:ascii="Tahoma" w:hAnsi="Tahoma" w:cs="Tahoma"/>
                <w:spacing w:val="-4"/>
              </w:rPr>
              <w:t xml:space="preserve"> </w:t>
            </w:r>
            <w:r w:rsidRPr="0073284F">
              <w:rPr>
                <w:rFonts w:ascii="Tahoma" w:hAnsi="Tahoma" w:cs="Tahoma"/>
              </w:rPr>
              <w:t>z</w:t>
            </w:r>
            <w:r w:rsidRPr="0073284F">
              <w:rPr>
                <w:rFonts w:ascii="Tahoma" w:hAnsi="Tahoma" w:cs="Tahoma"/>
                <w:spacing w:val="-1"/>
              </w:rPr>
              <w:t xml:space="preserve"> </w:t>
            </w:r>
            <w:r w:rsidRPr="0073284F">
              <w:rPr>
                <w:rFonts w:ascii="Tahoma" w:hAnsi="Tahoma" w:cs="Tahoma"/>
              </w:rPr>
              <w:t>tytułu</w:t>
            </w:r>
            <w:r w:rsidRPr="0073284F">
              <w:rPr>
                <w:rFonts w:ascii="Tahoma" w:hAnsi="Tahoma" w:cs="Tahoma"/>
                <w:spacing w:val="-3"/>
              </w:rPr>
              <w:t xml:space="preserve"> </w:t>
            </w:r>
            <w:r w:rsidRPr="0073284F">
              <w:rPr>
                <w:rFonts w:ascii="Tahoma" w:hAnsi="Tahoma" w:cs="Tahoma"/>
                <w:spacing w:val="-1"/>
              </w:rPr>
              <w:t>realizacji</w:t>
            </w:r>
            <w:r w:rsidRPr="0073284F">
              <w:rPr>
                <w:rFonts w:ascii="Tahoma" w:hAnsi="Tahoma" w:cs="Tahoma"/>
                <w:spacing w:val="-3"/>
              </w:rPr>
              <w:t xml:space="preserve"> </w:t>
            </w:r>
            <w:r w:rsidRPr="0073284F">
              <w:rPr>
                <w:rFonts w:ascii="Tahoma" w:hAnsi="Tahoma" w:cs="Tahoma"/>
                <w:spacing w:val="-1"/>
              </w:rPr>
              <w:t>niniejszej</w:t>
            </w:r>
            <w:r w:rsidRPr="0073284F">
              <w:rPr>
                <w:rFonts w:ascii="Tahoma" w:hAnsi="Tahoma" w:cs="Tahoma"/>
                <w:spacing w:val="-2"/>
              </w:rPr>
              <w:t xml:space="preserve"> </w:t>
            </w:r>
            <w:r w:rsidRPr="0073284F">
              <w:rPr>
                <w:rFonts w:ascii="Tahoma" w:hAnsi="Tahoma" w:cs="Tahoma"/>
                <w:spacing w:val="-3"/>
              </w:rPr>
              <w:t>Umowy.</w:t>
            </w:r>
            <w:r w:rsidRPr="0073284F">
              <w:rPr>
                <w:rFonts w:ascii="Tahoma" w:hAnsi="Tahoma" w:cs="Tahoma"/>
                <w:spacing w:val="-1"/>
              </w:rPr>
              <w:t xml:space="preserve"> </w:t>
            </w:r>
            <w:r w:rsidRPr="0073284F">
              <w:rPr>
                <w:rFonts w:ascii="Tahoma" w:hAnsi="Tahoma" w:cs="Tahoma"/>
                <w:spacing w:val="-2"/>
              </w:rPr>
              <w:t>Wszelkie</w:t>
            </w:r>
            <w:r w:rsidRPr="0073284F">
              <w:rPr>
                <w:rFonts w:ascii="Tahoma" w:hAnsi="Tahoma" w:cs="Tahoma"/>
                <w:spacing w:val="-4"/>
              </w:rPr>
              <w:t xml:space="preserve"> </w:t>
            </w:r>
            <w:r w:rsidRPr="0073284F">
              <w:rPr>
                <w:rFonts w:ascii="Tahoma" w:hAnsi="Tahoma" w:cs="Tahoma"/>
                <w:spacing w:val="-2"/>
              </w:rPr>
              <w:t>szkody</w:t>
            </w:r>
            <w:r w:rsidRPr="0073284F">
              <w:rPr>
                <w:rFonts w:ascii="Tahoma" w:hAnsi="Tahoma" w:cs="Tahoma"/>
                <w:spacing w:val="85"/>
                <w:w w:val="99"/>
              </w:rPr>
              <w:t xml:space="preserve"> </w:t>
            </w:r>
            <w:r w:rsidRPr="0073284F">
              <w:rPr>
                <w:rFonts w:ascii="Tahoma" w:hAnsi="Tahoma" w:cs="Tahoma"/>
              </w:rPr>
              <w:t>nie</w:t>
            </w:r>
            <w:r w:rsidRPr="0073284F">
              <w:rPr>
                <w:rFonts w:ascii="Tahoma" w:hAnsi="Tahoma" w:cs="Tahoma"/>
                <w:spacing w:val="-4"/>
              </w:rPr>
              <w:t xml:space="preserve"> </w:t>
            </w:r>
            <w:r w:rsidRPr="0073284F">
              <w:rPr>
                <w:rFonts w:ascii="Tahoma" w:hAnsi="Tahoma" w:cs="Tahoma"/>
              </w:rPr>
              <w:t>objęte</w:t>
            </w:r>
            <w:r w:rsidRPr="0073284F">
              <w:rPr>
                <w:rFonts w:ascii="Tahoma" w:hAnsi="Tahoma" w:cs="Tahoma"/>
                <w:spacing w:val="-5"/>
              </w:rPr>
              <w:t xml:space="preserve"> </w:t>
            </w:r>
            <w:r w:rsidRPr="0073284F">
              <w:rPr>
                <w:rFonts w:ascii="Tahoma" w:hAnsi="Tahoma" w:cs="Tahoma"/>
                <w:spacing w:val="-1"/>
              </w:rPr>
              <w:t>zakresem</w:t>
            </w:r>
            <w:r w:rsidRPr="0073284F">
              <w:rPr>
                <w:rFonts w:ascii="Tahoma" w:hAnsi="Tahoma" w:cs="Tahoma"/>
                <w:spacing w:val="-4"/>
              </w:rPr>
              <w:t xml:space="preserve"> </w:t>
            </w:r>
            <w:r w:rsidRPr="0073284F">
              <w:rPr>
                <w:rFonts w:ascii="Tahoma" w:hAnsi="Tahoma" w:cs="Tahoma"/>
                <w:spacing w:val="-1"/>
              </w:rPr>
              <w:t>ochrony</w:t>
            </w:r>
            <w:r w:rsidRPr="0073284F">
              <w:rPr>
                <w:rFonts w:ascii="Tahoma" w:hAnsi="Tahoma" w:cs="Tahoma"/>
                <w:spacing w:val="-2"/>
              </w:rPr>
              <w:t xml:space="preserve"> </w:t>
            </w:r>
            <w:r w:rsidRPr="0073284F">
              <w:rPr>
                <w:rFonts w:ascii="Tahoma" w:hAnsi="Tahoma" w:cs="Tahoma"/>
                <w:spacing w:val="-1"/>
              </w:rPr>
              <w:t>ubezpieczeniowej</w:t>
            </w:r>
            <w:r w:rsidRPr="0073284F">
              <w:rPr>
                <w:rFonts w:ascii="Tahoma" w:hAnsi="Tahoma" w:cs="Tahoma"/>
                <w:spacing w:val="-4"/>
              </w:rPr>
              <w:t xml:space="preserve"> </w:t>
            </w:r>
            <w:r w:rsidRPr="0073284F">
              <w:rPr>
                <w:rFonts w:ascii="Tahoma" w:hAnsi="Tahoma" w:cs="Tahoma"/>
              </w:rPr>
              <w:t>lub</w:t>
            </w:r>
            <w:r w:rsidRPr="0073284F">
              <w:rPr>
                <w:rFonts w:ascii="Tahoma" w:hAnsi="Tahoma" w:cs="Tahoma"/>
                <w:spacing w:val="-1"/>
              </w:rPr>
              <w:t xml:space="preserve"> </w:t>
            </w:r>
            <w:r w:rsidRPr="0073284F">
              <w:rPr>
                <w:rFonts w:ascii="Tahoma" w:hAnsi="Tahoma" w:cs="Tahoma"/>
              </w:rPr>
              <w:t>nie</w:t>
            </w:r>
            <w:r w:rsidRPr="0073284F">
              <w:rPr>
                <w:rFonts w:ascii="Tahoma" w:hAnsi="Tahoma" w:cs="Tahoma"/>
                <w:spacing w:val="-3"/>
              </w:rPr>
              <w:t xml:space="preserve"> </w:t>
            </w:r>
            <w:r w:rsidRPr="0073284F">
              <w:rPr>
                <w:rFonts w:ascii="Tahoma" w:hAnsi="Tahoma" w:cs="Tahoma"/>
                <w:spacing w:val="-1"/>
              </w:rPr>
              <w:t>odzyskane</w:t>
            </w:r>
            <w:r w:rsidRPr="0073284F">
              <w:rPr>
                <w:rFonts w:ascii="Tahoma" w:hAnsi="Tahoma" w:cs="Tahoma"/>
                <w:spacing w:val="-3"/>
              </w:rPr>
              <w:t xml:space="preserve"> </w:t>
            </w:r>
            <w:r w:rsidRPr="0073284F">
              <w:rPr>
                <w:rFonts w:ascii="Tahoma" w:hAnsi="Tahoma" w:cs="Tahoma"/>
              </w:rPr>
              <w:t>od</w:t>
            </w:r>
            <w:r w:rsidRPr="0073284F">
              <w:rPr>
                <w:rFonts w:ascii="Tahoma" w:hAnsi="Tahoma" w:cs="Tahoma"/>
                <w:spacing w:val="-3"/>
              </w:rPr>
              <w:t xml:space="preserve"> </w:t>
            </w:r>
            <w:r w:rsidRPr="0073284F">
              <w:rPr>
                <w:rFonts w:ascii="Tahoma" w:hAnsi="Tahoma" w:cs="Tahoma"/>
                <w:spacing w:val="-1"/>
              </w:rPr>
              <w:t>ubezpieczycieli</w:t>
            </w:r>
            <w:r w:rsidRPr="0073284F">
              <w:rPr>
                <w:rFonts w:ascii="Tahoma" w:hAnsi="Tahoma" w:cs="Tahoma"/>
                <w:spacing w:val="-4"/>
              </w:rPr>
              <w:t xml:space="preserve"> </w:t>
            </w:r>
            <w:r w:rsidRPr="0073284F">
              <w:rPr>
                <w:rFonts w:ascii="Tahoma" w:hAnsi="Tahoma" w:cs="Tahoma"/>
              </w:rPr>
              <w:t>będą</w:t>
            </w:r>
            <w:r w:rsidRPr="0073284F">
              <w:rPr>
                <w:rFonts w:ascii="Tahoma" w:hAnsi="Tahoma" w:cs="Tahoma"/>
                <w:spacing w:val="-4"/>
              </w:rPr>
              <w:t xml:space="preserve"> </w:t>
            </w:r>
            <w:r w:rsidRPr="0073284F">
              <w:rPr>
                <w:rFonts w:ascii="Tahoma" w:hAnsi="Tahoma" w:cs="Tahoma"/>
                <w:spacing w:val="-1"/>
              </w:rPr>
              <w:t>obciążały</w:t>
            </w:r>
            <w:r w:rsidRPr="0073284F">
              <w:rPr>
                <w:rFonts w:ascii="Tahoma" w:hAnsi="Tahoma" w:cs="Tahoma"/>
                <w:spacing w:val="47"/>
                <w:w w:val="99"/>
              </w:rPr>
              <w:t xml:space="preserve"> </w:t>
            </w:r>
            <w:r w:rsidRPr="0073284F">
              <w:rPr>
                <w:rFonts w:ascii="Tahoma" w:hAnsi="Tahoma" w:cs="Tahoma"/>
                <w:spacing w:val="-2"/>
              </w:rPr>
              <w:t>Wykonawcę</w:t>
            </w:r>
            <w:r w:rsidRPr="0073284F">
              <w:rPr>
                <w:rFonts w:ascii="Tahoma" w:hAnsi="Tahoma" w:cs="Tahoma"/>
                <w:spacing w:val="-6"/>
              </w:rPr>
              <w:t xml:space="preserve"> </w:t>
            </w:r>
            <w:r w:rsidRPr="0073284F">
              <w:rPr>
                <w:rFonts w:ascii="Tahoma" w:hAnsi="Tahoma" w:cs="Tahoma"/>
                <w:spacing w:val="-1"/>
              </w:rPr>
              <w:t>stosownie</w:t>
            </w:r>
            <w:r w:rsidRPr="0073284F">
              <w:rPr>
                <w:rFonts w:ascii="Tahoma" w:hAnsi="Tahoma" w:cs="Tahoma"/>
                <w:spacing w:val="-9"/>
              </w:rPr>
              <w:t xml:space="preserve"> </w:t>
            </w:r>
            <w:r w:rsidRPr="0073284F">
              <w:rPr>
                <w:rFonts w:ascii="Tahoma" w:hAnsi="Tahoma" w:cs="Tahoma"/>
                <w:spacing w:val="1"/>
              </w:rPr>
              <w:t>do</w:t>
            </w:r>
            <w:r w:rsidRPr="0073284F">
              <w:rPr>
                <w:rFonts w:ascii="Tahoma" w:hAnsi="Tahoma" w:cs="Tahoma"/>
                <w:spacing w:val="-8"/>
              </w:rPr>
              <w:t xml:space="preserve"> </w:t>
            </w:r>
            <w:r w:rsidRPr="0073284F">
              <w:rPr>
                <w:rFonts w:ascii="Tahoma" w:hAnsi="Tahoma" w:cs="Tahoma"/>
              </w:rPr>
              <w:t>jego</w:t>
            </w:r>
            <w:r w:rsidRPr="0073284F">
              <w:rPr>
                <w:rFonts w:ascii="Tahoma" w:hAnsi="Tahoma" w:cs="Tahoma"/>
                <w:spacing w:val="-8"/>
              </w:rPr>
              <w:t xml:space="preserve"> </w:t>
            </w:r>
            <w:r w:rsidRPr="0073284F">
              <w:rPr>
                <w:rFonts w:ascii="Tahoma" w:hAnsi="Tahoma" w:cs="Tahoma"/>
              </w:rPr>
              <w:t>odpowiedzialności</w:t>
            </w:r>
            <w:r w:rsidRPr="0073284F">
              <w:rPr>
                <w:rFonts w:ascii="Tahoma" w:hAnsi="Tahoma" w:cs="Tahoma"/>
                <w:spacing w:val="-8"/>
              </w:rPr>
              <w:t xml:space="preserve"> </w:t>
            </w:r>
            <w:r w:rsidRPr="0073284F">
              <w:rPr>
                <w:rFonts w:ascii="Tahoma" w:hAnsi="Tahoma" w:cs="Tahoma"/>
                <w:spacing w:val="-1"/>
              </w:rPr>
              <w:t>za</w:t>
            </w:r>
            <w:r w:rsidRPr="0073284F">
              <w:rPr>
                <w:rFonts w:ascii="Tahoma" w:hAnsi="Tahoma" w:cs="Tahoma"/>
                <w:spacing w:val="-9"/>
              </w:rPr>
              <w:t xml:space="preserve"> </w:t>
            </w:r>
            <w:r w:rsidRPr="0073284F">
              <w:rPr>
                <w:rFonts w:ascii="Tahoma" w:hAnsi="Tahoma" w:cs="Tahoma"/>
              </w:rPr>
              <w:t>daną</w:t>
            </w:r>
            <w:r w:rsidRPr="0073284F">
              <w:rPr>
                <w:rFonts w:ascii="Tahoma" w:hAnsi="Tahoma" w:cs="Tahoma"/>
                <w:spacing w:val="-5"/>
              </w:rPr>
              <w:t xml:space="preserve"> </w:t>
            </w:r>
            <w:r w:rsidRPr="0073284F">
              <w:rPr>
                <w:rFonts w:ascii="Tahoma" w:hAnsi="Tahoma" w:cs="Tahoma"/>
                <w:spacing w:val="-2"/>
              </w:rPr>
              <w:t>szkodę.</w:t>
            </w:r>
          </w:p>
          <w:p w14:paraId="78A02283" w14:textId="77777777" w:rsidR="00912846" w:rsidRPr="0073284F" w:rsidRDefault="00912846" w:rsidP="0073284F">
            <w:pPr>
              <w:numPr>
                <w:ilvl w:val="0"/>
                <w:numId w:val="33"/>
              </w:numPr>
              <w:autoSpaceDE w:val="0"/>
              <w:autoSpaceDN w:val="0"/>
              <w:adjustRightInd w:val="0"/>
              <w:spacing w:line="360" w:lineRule="auto"/>
              <w:ind w:left="284" w:hanging="284"/>
              <w:rPr>
                <w:rFonts w:ascii="Tahoma" w:hAnsi="Tahoma" w:cs="Tahoma"/>
                <w:lang w:eastAsia="en-US"/>
              </w:rPr>
            </w:pPr>
            <w:r w:rsidRPr="0073284F">
              <w:rPr>
                <w:rFonts w:ascii="Tahoma" w:hAnsi="Tahoma" w:cs="Tahoma"/>
                <w:spacing w:val="-2"/>
              </w:rPr>
              <w:t>Jeżeli</w:t>
            </w:r>
            <w:r w:rsidRPr="0073284F">
              <w:rPr>
                <w:rFonts w:ascii="Tahoma" w:hAnsi="Tahoma" w:cs="Tahoma"/>
                <w:spacing w:val="36"/>
              </w:rPr>
              <w:t xml:space="preserve"> </w:t>
            </w:r>
            <w:r w:rsidRPr="0073284F">
              <w:rPr>
                <w:rFonts w:ascii="Tahoma" w:hAnsi="Tahoma" w:cs="Tahoma"/>
                <w:spacing w:val="-2"/>
              </w:rPr>
              <w:t>Wykonawca</w:t>
            </w:r>
            <w:r w:rsidRPr="0073284F">
              <w:rPr>
                <w:rFonts w:ascii="Tahoma" w:hAnsi="Tahoma" w:cs="Tahoma"/>
                <w:spacing w:val="37"/>
              </w:rPr>
              <w:t xml:space="preserve"> </w:t>
            </w:r>
            <w:r w:rsidRPr="0073284F">
              <w:rPr>
                <w:rFonts w:ascii="Tahoma" w:hAnsi="Tahoma" w:cs="Tahoma"/>
              </w:rPr>
              <w:t>nie</w:t>
            </w:r>
            <w:r w:rsidRPr="0073284F">
              <w:rPr>
                <w:rFonts w:ascii="Tahoma" w:hAnsi="Tahoma" w:cs="Tahoma"/>
                <w:spacing w:val="37"/>
              </w:rPr>
              <w:t xml:space="preserve"> </w:t>
            </w:r>
            <w:r w:rsidRPr="0073284F">
              <w:rPr>
                <w:rFonts w:ascii="Tahoma" w:hAnsi="Tahoma" w:cs="Tahoma"/>
              </w:rPr>
              <w:t>dopełni</w:t>
            </w:r>
            <w:r w:rsidRPr="0073284F">
              <w:rPr>
                <w:rFonts w:ascii="Tahoma" w:hAnsi="Tahoma" w:cs="Tahoma"/>
                <w:spacing w:val="37"/>
              </w:rPr>
              <w:t xml:space="preserve"> </w:t>
            </w:r>
            <w:r w:rsidRPr="0073284F">
              <w:rPr>
                <w:rFonts w:ascii="Tahoma" w:hAnsi="Tahoma" w:cs="Tahoma"/>
                <w:spacing w:val="-1"/>
              </w:rPr>
              <w:t>obowiązku</w:t>
            </w:r>
            <w:r w:rsidRPr="0073284F">
              <w:rPr>
                <w:rFonts w:ascii="Tahoma" w:hAnsi="Tahoma" w:cs="Tahoma"/>
                <w:spacing w:val="37"/>
              </w:rPr>
              <w:t xml:space="preserve"> </w:t>
            </w:r>
            <w:r w:rsidRPr="0073284F">
              <w:rPr>
                <w:rFonts w:ascii="Tahoma" w:hAnsi="Tahoma" w:cs="Tahoma"/>
                <w:spacing w:val="-1"/>
              </w:rPr>
              <w:t>uzyskania</w:t>
            </w:r>
            <w:r w:rsidRPr="0073284F">
              <w:rPr>
                <w:rFonts w:ascii="Tahoma" w:hAnsi="Tahoma" w:cs="Tahoma"/>
                <w:spacing w:val="37"/>
              </w:rPr>
              <w:t xml:space="preserve"> </w:t>
            </w:r>
            <w:r w:rsidRPr="0073284F">
              <w:rPr>
                <w:rFonts w:ascii="Tahoma" w:hAnsi="Tahoma" w:cs="Tahoma"/>
              </w:rPr>
              <w:t>lub</w:t>
            </w:r>
            <w:r w:rsidRPr="0073284F">
              <w:rPr>
                <w:rFonts w:ascii="Tahoma" w:hAnsi="Tahoma" w:cs="Tahoma"/>
                <w:spacing w:val="35"/>
              </w:rPr>
              <w:t xml:space="preserve"> </w:t>
            </w:r>
            <w:r w:rsidRPr="0073284F">
              <w:rPr>
                <w:rFonts w:ascii="Tahoma" w:hAnsi="Tahoma" w:cs="Tahoma"/>
                <w:spacing w:val="-1"/>
              </w:rPr>
              <w:t>utrzymywania</w:t>
            </w:r>
            <w:r w:rsidRPr="0073284F">
              <w:rPr>
                <w:rFonts w:ascii="Tahoma" w:hAnsi="Tahoma" w:cs="Tahoma"/>
                <w:spacing w:val="37"/>
              </w:rPr>
              <w:t xml:space="preserve"> </w:t>
            </w:r>
            <w:r w:rsidRPr="0073284F">
              <w:rPr>
                <w:rFonts w:ascii="Tahoma" w:hAnsi="Tahoma" w:cs="Tahoma"/>
                <w:spacing w:val="-1"/>
              </w:rPr>
              <w:t>ubezpieczeń</w:t>
            </w:r>
            <w:r w:rsidRPr="0073284F">
              <w:rPr>
                <w:rFonts w:ascii="Tahoma" w:hAnsi="Tahoma" w:cs="Tahoma"/>
                <w:spacing w:val="36"/>
              </w:rPr>
              <w:t xml:space="preserve"> </w:t>
            </w:r>
            <w:r w:rsidRPr="0073284F">
              <w:rPr>
                <w:rFonts w:ascii="Tahoma" w:hAnsi="Tahoma" w:cs="Tahoma"/>
                <w:spacing w:val="-1"/>
              </w:rPr>
              <w:t>określonych</w:t>
            </w:r>
            <w:r w:rsidRPr="0073284F">
              <w:rPr>
                <w:rFonts w:ascii="Tahoma" w:hAnsi="Tahoma" w:cs="Tahoma"/>
                <w:spacing w:val="51"/>
                <w:w w:val="99"/>
              </w:rPr>
              <w:t xml:space="preserve"> </w:t>
            </w:r>
            <w:r w:rsidRPr="0073284F">
              <w:rPr>
                <w:rFonts w:ascii="Tahoma" w:hAnsi="Tahoma" w:cs="Tahoma"/>
              </w:rPr>
              <w:t>w</w:t>
            </w:r>
            <w:r w:rsidRPr="0073284F">
              <w:rPr>
                <w:rFonts w:ascii="Tahoma" w:hAnsi="Tahoma" w:cs="Tahoma"/>
                <w:spacing w:val="-2"/>
              </w:rPr>
              <w:t xml:space="preserve"> </w:t>
            </w:r>
            <w:r w:rsidRPr="0073284F">
              <w:rPr>
                <w:rFonts w:ascii="Tahoma" w:hAnsi="Tahoma" w:cs="Tahoma"/>
                <w:spacing w:val="-1"/>
              </w:rPr>
              <w:t>niniejszej</w:t>
            </w:r>
            <w:r w:rsidRPr="0073284F">
              <w:rPr>
                <w:rFonts w:ascii="Tahoma" w:hAnsi="Tahoma" w:cs="Tahoma"/>
                <w:spacing w:val="14"/>
              </w:rPr>
              <w:t xml:space="preserve"> </w:t>
            </w:r>
            <w:r w:rsidRPr="0073284F">
              <w:rPr>
                <w:rFonts w:ascii="Tahoma" w:hAnsi="Tahoma" w:cs="Tahoma"/>
              </w:rPr>
              <w:t>umowie,</w:t>
            </w:r>
            <w:r w:rsidRPr="0073284F">
              <w:rPr>
                <w:rFonts w:ascii="Tahoma" w:hAnsi="Tahoma" w:cs="Tahoma"/>
                <w:spacing w:val="16"/>
              </w:rPr>
              <w:t xml:space="preserve"> </w:t>
            </w:r>
            <w:r w:rsidRPr="0073284F">
              <w:rPr>
                <w:rFonts w:ascii="Tahoma" w:hAnsi="Tahoma" w:cs="Tahoma"/>
                <w:spacing w:val="-2"/>
              </w:rPr>
              <w:t>wówczas</w:t>
            </w:r>
            <w:r w:rsidRPr="0073284F">
              <w:rPr>
                <w:rFonts w:ascii="Tahoma" w:hAnsi="Tahoma" w:cs="Tahoma"/>
                <w:spacing w:val="14"/>
              </w:rPr>
              <w:t xml:space="preserve"> </w:t>
            </w:r>
            <w:r w:rsidRPr="0073284F">
              <w:rPr>
                <w:rFonts w:ascii="Tahoma" w:hAnsi="Tahoma" w:cs="Tahoma"/>
                <w:spacing w:val="-1"/>
              </w:rPr>
              <w:t>Zamawiający</w:t>
            </w:r>
            <w:r w:rsidRPr="0073284F">
              <w:rPr>
                <w:rFonts w:ascii="Tahoma" w:hAnsi="Tahoma" w:cs="Tahoma"/>
                <w:spacing w:val="17"/>
              </w:rPr>
              <w:t xml:space="preserve"> </w:t>
            </w:r>
            <w:r w:rsidRPr="0073284F">
              <w:rPr>
                <w:rFonts w:ascii="Tahoma" w:hAnsi="Tahoma" w:cs="Tahoma"/>
                <w:spacing w:val="-1"/>
              </w:rPr>
              <w:t>według</w:t>
            </w:r>
            <w:r w:rsidRPr="0073284F">
              <w:rPr>
                <w:rFonts w:ascii="Tahoma" w:hAnsi="Tahoma" w:cs="Tahoma"/>
                <w:spacing w:val="14"/>
              </w:rPr>
              <w:t xml:space="preserve"> </w:t>
            </w:r>
            <w:r w:rsidRPr="0073284F">
              <w:rPr>
                <w:rFonts w:ascii="Tahoma" w:hAnsi="Tahoma" w:cs="Tahoma"/>
                <w:spacing w:val="-1"/>
              </w:rPr>
              <w:t>własnego</w:t>
            </w:r>
            <w:r w:rsidRPr="0073284F">
              <w:rPr>
                <w:rFonts w:ascii="Tahoma" w:hAnsi="Tahoma" w:cs="Tahoma"/>
                <w:spacing w:val="16"/>
              </w:rPr>
              <w:t xml:space="preserve"> </w:t>
            </w:r>
            <w:r w:rsidRPr="0073284F">
              <w:rPr>
                <w:rFonts w:ascii="Tahoma" w:hAnsi="Tahoma" w:cs="Tahoma"/>
              </w:rPr>
              <w:t>uznania</w:t>
            </w:r>
            <w:r w:rsidRPr="0073284F">
              <w:rPr>
                <w:rFonts w:ascii="Tahoma" w:hAnsi="Tahoma" w:cs="Tahoma"/>
                <w:spacing w:val="16"/>
              </w:rPr>
              <w:t xml:space="preserve"> </w:t>
            </w:r>
            <w:r w:rsidRPr="0073284F">
              <w:rPr>
                <w:rFonts w:ascii="Tahoma" w:hAnsi="Tahoma" w:cs="Tahoma"/>
                <w:spacing w:val="-2"/>
              </w:rPr>
              <w:t>może</w:t>
            </w:r>
            <w:r w:rsidRPr="0073284F">
              <w:rPr>
                <w:rFonts w:ascii="Tahoma" w:hAnsi="Tahoma" w:cs="Tahoma"/>
                <w:spacing w:val="13"/>
              </w:rPr>
              <w:t xml:space="preserve"> </w:t>
            </w:r>
            <w:r w:rsidRPr="0073284F">
              <w:rPr>
                <w:rFonts w:ascii="Tahoma" w:hAnsi="Tahoma" w:cs="Tahoma"/>
              </w:rPr>
              <w:t>samodzielnie</w:t>
            </w:r>
            <w:r w:rsidRPr="0073284F">
              <w:rPr>
                <w:rFonts w:ascii="Tahoma" w:hAnsi="Tahoma" w:cs="Tahoma"/>
                <w:spacing w:val="14"/>
              </w:rPr>
              <w:t xml:space="preserve"> </w:t>
            </w:r>
            <w:r w:rsidRPr="0073284F">
              <w:rPr>
                <w:rFonts w:ascii="Tahoma" w:hAnsi="Tahoma" w:cs="Tahoma"/>
                <w:spacing w:val="-1"/>
              </w:rPr>
              <w:t>uzyskać</w:t>
            </w:r>
            <w:r w:rsidRPr="0073284F">
              <w:rPr>
                <w:rFonts w:ascii="Tahoma" w:hAnsi="Tahoma" w:cs="Tahoma"/>
                <w:spacing w:val="67"/>
                <w:w w:val="99"/>
              </w:rPr>
              <w:t xml:space="preserve"> </w:t>
            </w:r>
            <w:r w:rsidRPr="0073284F">
              <w:rPr>
                <w:rFonts w:ascii="Tahoma" w:hAnsi="Tahoma" w:cs="Tahoma"/>
              </w:rPr>
              <w:t>i</w:t>
            </w:r>
            <w:r w:rsidRPr="0073284F">
              <w:rPr>
                <w:rFonts w:ascii="Tahoma" w:hAnsi="Tahoma" w:cs="Tahoma"/>
                <w:spacing w:val="-3"/>
              </w:rPr>
              <w:t xml:space="preserve"> </w:t>
            </w:r>
            <w:r w:rsidRPr="0073284F">
              <w:rPr>
                <w:rFonts w:ascii="Tahoma" w:hAnsi="Tahoma" w:cs="Tahoma"/>
                <w:spacing w:val="-1"/>
              </w:rPr>
              <w:t>utrzymywać</w:t>
            </w:r>
            <w:r w:rsidRPr="0073284F">
              <w:rPr>
                <w:rFonts w:ascii="Tahoma" w:hAnsi="Tahoma" w:cs="Tahoma"/>
                <w:spacing w:val="10"/>
              </w:rPr>
              <w:t xml:space="preserve"> </w:t>
            </w:r>
            <w:r w:rsidRPr="0073284F">
              <w:rPr>
                <w:rFonts w:ascii="Tahoma" w:hAnsi="Tahoma" w:cs="Tahoma"/>
                <w:spacing w:val="-2"/>
              </w:rPr>
              <w:t>we</w:t>
            </w:r>
            <w:r w:rsidRPr="0073284F">
              <w:rPr>
                <w:rFonts w:ascii="Tahoma" w:hAnsi="Tahoma" w:cs="Tahoma"/>
                <w:spacing w:val="9"/>
              </w:rPr>
              <w:t xml:space="preserve"> </w:t>
            </w:r>
            <w:r w:rsidRPr="0073284F">
              <w:rPr>
                <w:rFonts w:ascii="Tahoma" w:hAnsi="Tahoma" w:cs="Tahoma"/>
                <w:spacing w:val="-1"/>
              </w:rPr>
              <w:t>własnym</w:t>
            </w:r>
            <w:r w:rsidRPr="0073284F">
              <w:rPr>
                <w:rFonts w:ascii="Tahoma" w:hAnsi="Tahoma" w:cs="Tahoma"/>
                <w:spacing w:val="12"/>
              </w:rPr>
              <w:t xml:space="preserve"> </w:t>
            </w:r>
            <w:r w:rsidRPr="0073284F">
              <w:rPr>
                <w:rFonts w:ascii="Tahoma" w:hAnsi="Tahoma" w:cs="Tahoma"/>
                <w:spacing w:val="-1"/>
              </w:rPr>
              <w:t>imieniu</w:t>
            </w:r>
            <w:r w:rsidRPr="0073284F">
              <w:rPr>
                <w:rFonts w:ascii="Tahoma" w:hAnsi="Tahoma" w:cs="Tahoma"/>
                <w:spacing w:val="11"/>
              </w:rPr>
              <w:t xml:space="preserve"> </w:t>
            </w:r>
            <w:r w:rsidRPr="0073284F">
              <w:rPr>
                <w:rFonts w:ascii="Tahoma" w:hAnsi="Tahoma" w:cs="Tahoma"/>
                <w:spacing w:val="-1"/>
              </w:rPr>
              <w:t>takie</w:t>
            </w:r>
            <w:r w:rsidRPr="0073284F">
              <w:rPr>
                <w:rFonts w:ascii="Tahoma" w:hAnsi="Tahoma" w:cs="Tahoma"/>
                <w:spacing w:val="10"/>
              </w:rPr>
              <w:t xml:space="preserve"> </w:t>
            </w:r>
            <w:r w:rsidRPr="0073284F">
              <w:rPr>
                <w:rFonts w:ascii="Tahoma" w:hAnsi="Tahoma" w:cs="Tahoma"/>
                <w:spacing w:val="-1"/>
              </w:rPr>
              <w:t>ubezpieczenia.</w:t>
            </w:r>
            <w:r w:rsidRPr="0073284F">
              <w:rPr>
                <w:rFonts w:ascii="Tahoma" w:hAnsi="Tahoma" w:cs="Tahoma"/>
                <w:spacing w:val="10"/>
              </w:rPr>
              <w:t xml:space="preserve"> </w:t>
            </w:r>
            <w:r w:rsidRPr="0073284F">
              <w:rPr>
                <w:rFonts w:ascii="Tahoma" w:hAnsi="Tahoma" w:cs="Tahoma"/>
                <w:spacing w:val="-2"/>
              </w:rPr>
              <w:t>Koszty</w:t>
            </w:r>
            <w:r w:rsidRPr="0073284F">
              <w:rPr>
                <w:rFonts w:ascii="Tahoma" w:hAnsi="Tahoma" w:cs="Tahoma"/>
                <w:spacing w:val="12"/>
              </w:rPr>
              <w:t xml:space="preserve"> </w:t>
            </w:r>
            <w:r w:rsidRPr="0073284F">
              <w:rPr>
                <w:rFonts w:ascii="Tahoma" w:hAnsi="Tahoma" w:cs="Tahoma"/>
                <w:spacing w:val="-1"/>
              </w:rPr>
              <w:t>uzyskania</w:t>
            </w:r>
            <w:r w:rsidRPr="0073284F">
              <w:rPr>
                <w:rFonts w:ascii="Tahoma" w:hAnsi="Tahoma" w:cs="Tahoma"/>
                <w:spacing w:val="14"/>
              </w:rPr>
              <w:t xml:space="preserve"> </w:t>
            </w:r>
            <w:r w:rsidRPr="0073284F">
              <w:rPr>
                <w:rFonts w:ascii="Tahoma" w:hAnsi="Tahoma" w:cs="Tahoma"/>
              </w:rPr>
              <w:t>i</w:t>
            </w:r>
            <w:r w:rsidRPr="0073284F">
              <w:rPr>
                <w:rFonts w:ascii="Tahoma" w:hAnsi="Tahoma" w:cs="Tahoma"/>
                <w:spacing w:val="9"/>
              </w:rPr>
              <w:t xml:space="preserve"> </w:t>
            </w:r>
            <w:r w:rsidRPr="0073284F">
              <w:rPr>
                <w:rFonts w:ascii="Tahoma" w:hAnsi="Tahoma" w:cs="Tahoma"/>
                <w:spacing w:val="-1"/>
              </w:rPr>
              <w:t>utrzymywania</w:t>
            </w:r>
            <w:r w:rsidRPr="0073284F">
              <w:rPr>
                <w:rFonts w:ascii="Tahoma" w:hAnsi="Tahoma" w:cs="Tahoma"/>
                <w:spacing w:val="81"/>
                <w:w w:val="99"/>
              </w:rPr>
              <w:t xml:space="preserve"> </w:t>
            </w:r>
            <w:r w:rsidRPr="0073284F">
              <w:rPr>
                <w:rFonts w:ascii="Tahoma" w:hAnsi="Tahoma" w:cs="Tahoma"/>
                <w:spacing w:val="-1"/>
              </w:rPr>
              <w:t>ubezpieczeń,</w:t>
            </w:r>
            <w:r w:rsidRPr="0073284F">
              <w:rPr>
                <w:rFonts w:ascii="Tahoma" w:hAnsi="Tahoma" w:cs="Tahoma"/>
                <w:spacing w:val="36"/>
              </w:rPr>
              <w:t xml:space="preserve"> </w:t>
            </w:r>
            <w:r w:rsidRPr="0073284F">
              <w:rPr>
                <w:rFonts w:ascii="Tahoma" w:hAnsi="Tahoma" w:cs="Tahoma"/>
              </w:rPr>
              <w:t>o</w:t>
            </w:r>
            <w:r w:rsidRPr="0073284F">
              <w:rPr>
                <w:rFonts w:ascii="Tahoma" w:hAnsi="Tahoma" w:cs="Tahoma"/>
                <w:spacing w:val="36"/>
              </w:rPr>
              <w:t xml:space="preserve"> </w:t>
            </w:r>
            <w:r w:rsidRPr="0073284F">
              <w:rPr>
                <w:rFonts w:ascii="Tahoma" w:hAnsi="Tahoma" w:cs="Tahoma"/>
                <w:spacing w:val="-1"/>
              </w:rPr>
              <w:t>których</w:t>
            </w:r>
            <w:r w:rsidRPr="0073284F">
              <w:rPr>
                <w:rFonts w:ascii="Tahoma" w:hAnsi="Tahoma" w:cs="Tahoma"/>
                <w:spacing w:val="38"/>
              </w:rPr>
              <w:t xml:space="preserve"> </w:t>
            </w:r>
            <w:r w:rsidRPr="0073284F">
              <w:rPr>
                <w:rFonts w:ascii="Tahoma" w:hAnsi="Tahoma" w:cs="Tahoma"/>
                <w:spacing w:val="-1"/>
              </w:rPr>
              <w:t>mowa</w:t>
            </w:r>
            <w:r w:rsidRPr="0073284F">
              <w:rPr>
                <w:rFonts w:ascii="Tahoma" w:hAnsi="Tahoma" w:cs="Tahoma"/>
                <w:spacing w:val="34"/>
              </w:rPr>
              <w:t xml:space="preserve"> </w:t>
            </w:r>
            <w:r w:rsidRPr="0073284F">
              <w:rPr>
                <w:rFonts w:ascii="Tahoma" w:hAnsi="Tahoma" w:cs="Tahoma"/>
              </w:rPr>
              <w:t>w</w:t>
            </w:r>
            <w:r w:rsidRPr="0073284F">
              <w:rPr>
                <w:rFonts w:ascii="Tahoma" w:hAnsi="Tahoma" w:cs="Tahoma"/>
                <w:spacing w:val="35"/>
              </w:rPr>
              <w:t xml:space="preserve"> </w:t>
            </w:r>
            <w:r w:rsidRPr="0073284F">
              <w:rPr>
                <w:rFonts w:ascii="Tahoma" w:hAnsi="Tahoma" w:cs="Tahoma"/>
                <w:spacing w:val="-1"/>
              </w:rPr>
              <w:t>niniejszej</w:t>
            </w:r>
            <w:r w:rsidRPr="0073284F">
              <w:rPr>
                <w:rFonts w:ascii="Tahoma" w:hAnsi="Tahoma" w:cs="Tahoma"/>
                <w:spacing w:val="38"/>
              </w:rPr>
              <w:t xml:space="preserve"> </w:t>
            </w:r>
            <w:r w:rsidRPr="0073284F">
              <w:rPr>
                <w:rFonts w:ascii="Tahoma" w:hAnsi="Tahoma" w:cs="Tahoma"/>
                <w:spacing w:val="-1"/>
              </w:rPr>
              <w:t>umowie,</w:t>
            </w:r>
            <w:r w:rsidRPr="0073284F">
              <w:rPr>
                <w:rFonts w:ascii="Tahoma" w:hAnsi="Tahoma" w:cs="Tahoma"/>
                <w:spacing w:val="36"/>
              </w:rPr>
              <w:t xml:space="preserve"> </w:t>
            </w:r>
            <w:r w:rsidRPr="0073284F">
              <w:rPr>
                <w:rFonts w:ascii="Tahoma" w:hAnsi="Tahoma" w:cs="Tahoma"/>
              </w:rPr>
              <w:t>obciążają</w:t>
            </w:r>
            <w:r w:rsidRPr="0073284F">
              <w:rPr>
                <w:rFonts w:ascii="Tahoma" w:hAnsi="Tahoma" w:cs="Tahoma"/>
                <w:spacing w:val="36"/>
              </w:rPr>
              <w:t xml:space="preserve"> </w:t>
            </w:r>
            <w:r w:rsidRPr="0073284F">
              <w:rPr>
                <w:rFonts w:ascii="Tahoma" w:hAnsi="Tahoma" w:cs="Tahoma"/>
                <w:spacing w:val="-2"/>
              </w:rPr>
              <w:t>Wykonawcę</w:t>
            </w:r>
            <w:r w:rsidRPr="0073284F">
              <w:rPr>
                <w:rFonts w:ascii="Tahoma" w:hAnsi="Tahoma" w:cs="Tahoma"/>
                <w:spacing w:val="33"/>
              </w:rPr>
              <w:t xml:space="preserve"> </w:t>
            </w:r>
            <w:r w:rsidRPr="0073284F">
              <w:rPr>
                <w:rFonts w:ascii="Tahoma" w:hAnsi="Tahoma" w:cs="Tahoma"/>
              </w:rPr>
              <w:t>i</w:t>
            </w:r>
            <w:r w:rsidRPr="0073284F">
              <w:rPr>
                <w:rFonts w:ascii="Tahoma" w:hAnsi="Tahoma" w:cs="Tahoma"/>
                <w:spacing w:val="36"/>
              </w:rPr>
              <w:t xml:space="preserve"> </w:t>
            </w:r>
            <w:r w:rsidRPr="0073284F">
              <w:rPr>
                <w:rFonts w:ascii="Tahoma" w:hAnsi="Tahoma" w:cs="Tahoma"/>
              </w:rPr>
              <w:t>Zamawiający</w:t>
            </w:r>
            <w:r w:rsidRPr="0073284F">
              <w:rPr>
                <w:rFonts w:ascii="Tahoma" w:hAnsi="Tahoma" w:cs="Tahoma"/>
                <w:spacing w:val="35"/>
              </w:rPr>
              <w:t xml:space="preserve"> </w:t>
            </w:r>
            <w:r w:rsidRPr="0073284F">
              <w:rPr>
                <w:rFonts w:ascii="Tahoma" w:hAnsi="Tahoma" w:cs="Tahoma"/>
                <w:spacing w:val="-2"/>
              </w:rPr>
              <w:t>może</w:t>
            </w:r>
            <w:r w:rsidRPr="0073284F">
              <w:rPr>
                <w:rFonts w:ascii="Tahoma" w:hAnsi="Tahoma" w:cs="Tahoma"/>
                <w:spacing w:val="43"/>
                <w:w w:val="99"/>
              </w:rPr>
              <w:t xml:space="preserve"> </w:t>
            </w:r>
            <w:r w:rsidRPr="0073284F">
              <w:rPr>
                <w:rFonts w:ascii="Tahoma" w:hAnsi="Tahoma" w:cs="Tahoma"/>
              </w:rPr>
              <w:t>potrącić</w:t>
            </w:r>
            <w:r w:rsidRPr="0073284F">
              <w:rPr>
                <w:rFonts w:ascii="Tahoma" w:hAnsi="Tahoma" w:cs="Tahoma"/>
                <w:spacing w:val="30"/>
              </w:rPr>
              <w:t xml:space="preserve"> </w:t>
            </w:r>
            <w:r w:rsidRPr="0073284F">
              <w:rPr>
                <w:rFonts w:ascii="Tahoma" w:hAnsi="Tahoma" w:cs="Tahoma"/>
              </w:rPr>
              <w:t>je</w:t>
            </w:r>
            <w:r w:rsidRPr="0073284F">
              <w:rPr>
                <w:rFonts w:ascii="Tahoma" w:hAnsi="Tahoma" w:cs="Tahoma"/>
                <w:spacing w:val="29"/>
              </w:rPr>
              <w:t xml:space="preserve"> </w:t>
            </w:r>
            <w:r w:rsidRPr="0073284F">
              <w:rPr>
                <w:rFonts w:ascii="Tahoma" w:hAnsi="Tahoma" w:cs="Tahoma"/>
              </w:rPr>
              <w:t>z</w:t>
            </w:r>
            <w:r w:rsidRPr="0073284F">
              <w:rPr>
                <w:rFonts w:ascii="Tahoma" w:hAnsi="Tahoma" w:cs="Tahoma"/>
                <w:spacing w:val="31"/>
              </w:rPr>
              <w:t xml:space="preserve"> </w:t>
            </w:r>
            <w:r w:rsidRPr="0073284F">
              <w:rPr>
                <w:rFonts w:ascii="Tahoma" w:hAnsi="Tahoma" w:cs="Tahoma"/>
                <w:spacing w:val="-1"/>
              </w:rPr>
              <w:t>jakiejkolwiek</w:t>
            </w:r>
            <w:r w:rsidRPr="0073284F">
              <w:rPr>
                <w:rFonts w:ascii="Tahoma" w:hAnsi="Tahoma" w:cs="Tahoma"/>
                <w:spacing w:val="33"/>
              </w:rPr>
              <w:t xml:space="preserve"> </w:t>
            </w:r>
            <w:r w:rsidRPr="0073284F">
              <w:rPr>
                <w:rFonts w:ascii="Tahoma" w:hAnsi="Tahoma" w:cs="Tahoma"/>
                <w:spacing w:val="-1"/>
              </w:rPr>
              <w:t>wierzytelności</w:t>
            </w:r>
            <w:r w:rsidRPr="0073284F">
              <w:rPr>
                <w:rFonts w:ascii="Tahoma" w:hAnsi="Tahoma" w:cs="Tahoma"/>
                <w:spacing w:val="29"/>
              </w:rPr>
              <w:t xml:space="preserve"> </w:t>
            </w:r>
            <w:r w:rsidRPr="0073284F">
              <w:rPr>
                <w:rFonts w:ascii="Tahoma" w:hAnsi="Tahoma" w:cs="Tahoma"/>
                <w:spacing w:val="-1"/>
              </w:rPr>
              <w:t>przysługującej</w:t>
            </w:r>
            <w:r w:rsidRPr="0073284F">
              <w:rPr>
                <w:rFonts w:ascii="Tahoma" w:hAnsi="Tahoma" w:cs="Tahoma"/>
                <w:spacing w:val="33"/>
              </w:rPr>
              <w:t xml:space="preserve"> </w:t>
            </w:r>
            <w:r w:rsidRPr="0073284F">
              <w:rPr>
                <w:rFonts w:ascii="Tahoma" w:hAnsi="Tahoma" w:cs="Tahoma"/>
                <w:spacing w:val="-2"/>
              </w:rPr>
              <w:t>Wykonawcy</w:t>
            </w:r>
            <w:r w:rsidRPr="0073284F">
              <w:rPr>
                <w:rFonts w:ascii="Tahoma" w:hAnsi="Tahoma" w:cs="Tahoma"/>
                <w:spacing w:val="32"/>
              </w:rPr>
              <w:t xml:space="preserve"> </w:t>
            </w:r>
            <w:r w:rsidRPr="0073284F">
              <w:rPr>
                <w:rFonts w:ascii="Tahoma" w:hAnsi="Tahoma" w:cs="Tahoma"/>
                <w:spacing w:val="-1"/>
              </w:rPr>
              <w:t>wobec</w:t>
            </w:r>
            <w:r w:rsidRPr="0073284F">
              <w:rPr>
                <w:rFonts w:ascii="Tahoma" w:hAnsi="Tahoma" w:cs="Tahoma"/>
                <w:spacing w:val="31"/>
              </w:rPr>
              <w:t xml:space="preserve"> </w:t>
            </w:r>
            <w:r w:rsidRPr="0073284F">
              <w:rPr>
                <w:rFonts w:ascii="Tahoma" w:hAnsi="Tahoma" w:cs="Tahoma"/>
                <w:spacing w:val="-1"/>
              </w:rPr>
              <w:t>Zamawiającego.</w:t>
            </w:r>
            <w:r w:rsidRPr="0073284F">
              <w:rPr>
                <w:rFonts w:ascii="Tahoma" w:hAnsi="Tahoma" w:cs="Tahoma"/>
                <w:spacing w:val="91"/>
                <w:w w:val="99"/>
              </w:rPr>
              <w:t xml:space="preserve"> </w:t>
            </w:r>
            <w:r w:rsidRPr="0073284F">
              <w:rPr>
                <w:rFonts w:ascii="Tahoma" w:hAnsi="Tahoma" w:cs="Tahoma"/>
                <w:spacing w:val="-1"/>
              </w:rPr>
              <w:t>Postanowienie</w:t>
            </w:r>
            <w:r w:rsidRPr="0073284F">
              <w:rPr>
                <w:rFonts w:ascii="Tahoma" w:hAnsi="Tahoma" w:cs="Tahoma"/>
                <w:spacing w:val="8"/>
              </w:rPr>
              <w:t xml:space="preserve"> </w:t>
            </w:r>
            <w:r w:rsidRPr="0073284F">
              <w:rPr>
                <w:rFonts w:ascii="Tahoma" w:hAnsi="Tahoma" w:cs="Tahoma"/>
              </w:rPr>
              <w:t>to</w:t>
            </w:r>
            <w:r w:rsidRPr="0073284F">
              <w:rPr>
                <w:rFonts w:ascii="Tahoma" w:hAnsi="Tahoma" w:cs="Tahoma"/>
                <w:spacing w:val="8"/>
              </w:rPr>
              <w:t xml:space="preserve"> </w:t>
            </w:r>
            <w:r w:rsidRPr="0073284F">
              <w:rPr>
                <w:rFonts w:ascii="Tahoma" w:hAnsi="Tahoma" w:cs="Tahoma"/>
                <w:spacing w:val="-1"/>
              </w:rPr>
              <w:t>stosuje</w:t>
            </w:r>
            <w:r w:rsidRPr="0073284F">
              <w:rPr>
                <w:rFonts w:ascii="Tahoma" w:hAnsi="Tahoma" w:cs="Tahoma"/>
                <w:spacing w:val="11"/>
              </w:rPr>
              <w:t xml:space="preserve"> </w:t>
            </w:r>
            <w:r w:rsidRPr="0073284F">
              <w:rPr>
                <w:rFonts w:ascii="Tahoma" w:hAnsi="Tahoma" w:cs="Tahoma"/>
                <w:spacing w:val="-1"/>
              </w:rPr>
              <w:t>się</w:t>
            </w:r>
            <w:r w:rsidRPr="0073284F">
              <w:rPr>
                <w:rFonts w:ascii="Tahoma" w:hAnsi="Tahoma" w:cs="Tahoma"/>
                <w:spacing w:val="9"/>
              </w:rPr>
              <w:t xml:space="preserve"> </w:t>
            </w:r>
            <w:r w:rsidRPr="0073284F">
              <w:rPr>
                <w:rFonts w:ascii="Tahoma" w:hAnsi="Tahoma" w:cs="Tahoma"/>
              </w:rPr>
              <w:t>odpowiednio</w:t>
            </w:r>
            <w:r w:rsidRPr="0073284F">
              <w:rPr>
                <w:rFonts w:ascii="Tahoma" w:hAnsi="Tahoma" w:cs="Tahoma"/>
                <w:spacing w:val="8"/>
              </w:rPr>
              <w:t xml:space="preserve"> </w:t>
            </w:r>
            <w:r w:rsidRPr="0073284F">
              <w:rPr>
                <w:rFonts w:ascii="Tahoma" w:hAnsi="Tahoma" w:cs="Tahoma"/>
                <w:spacing w:val="-1"/>
              </w:rPr>
              <w:t>również</w:t>
            </w:r>
            <w:r w:rsidRPr="0073284F">
              <w:rPr>
                <w:rFonts w:ascii="Tahoma" w:hAnsi="Tahoma" w:cs="Tahoma"/>
                <w:spacing w:val="9"/>
              </w:rPr>
              <w:t xml:space="preserve"> </w:t>
            </w:r>
            <w:r w:rsidRPr="0073284F">
              <w:rPr>
                <w:rFonts w:ascii="Tahoma" w:hAnsi="Tahoma" w:cs="Tahoma"/>
              </w:rPr>
              <w:t>w</w:t>
            </w:r>
            <w:r w:rsidRPr="0073284F">
              <w:rPr>
                <w:rFonts w:ascii="Tahoma" w:hAnsi="Tahoma" w:cs="Tahoma"/>
                <w:spacing w:val="9"/>
              </w:rPr>
              <w:t xml:space="preserve"> </w:t>
            </w:r>
            <w:r w:rsidRPr="0073284F">
              <w:rPr>
                <w:rFonts w:ascii="Tahoma" w:hAnsi="Tahoma" w:cs="Tahoma"/>
                <w:spacing w:val="-1"/>
              </w:rPr>
              <w:t>przypadku</w:t>
            </w:r>
            <w:r w:rsidRPr="0073284F">
              <w:rPr>
                <w:rFonts w:ascii="Tahoma" w:hAnsi="Tahoma" w:cs="Tahoma"/>
                <w:spacing w:val="7"/>
              </w:rPr>
              <w:t xml:space="preserve"> </w:t>
            </w:r>
            <w:r w:rsidRPr="0073284F">
              <w:rPr>
                <w:rFonts w:ascii="Tahoma" w:hAnsi="Tahoma" w:cs="Tahoma"/>
              </w:rPr>
              <w:t>nie</w:t>
            </w:r>
            <w:r w:rsidRPr="0073284F">
              <w:rPr>
                <w:rFonts w:ascii="Tahoma" w:hAnsi="Tahoma" w:cs="Tahoma"/>
                <w:spacing w:val="8"/>
              </w:rPr>
              <w:t xml:space="preserve"> </w:t>
            </w:r>
            <w:r w:rsidRPr="0073284F">
              <w:rPr>
                <w:rFonts w:ascii="Tahoma" w:hAnsi="Tahoma" w:cs="Tahoma"/>
                <w:spacing w:val="-1"/>
              </w:rPr>
              <w:t>odnowienia</w:t>
            </w:r>
            <w:r w:rsidRPr="0073284F">
              <w:rPr>
                <w:rFonts w:ascii="Tahoma" w:hAnsi="Tahoma" w:cs="Tahoma"/>
                <w:spacing w:val="11"/>
              </w:rPr>
              <w:t xml:space="preserve"> </w:t>
            </w:r>
            <w:r w:rsidRPr="0073284F">
              <w:rPr>
                <w:rFonts w:ascii="Tahoma" w:hAnsi="Tahoma" w:cs="Tahoma"/>
                <w:spacing w:val="-1"/>
              </w:rPr>
              <w:t>umów</w:t>
            </w:r>
            <w:r w:rsidRPr="0073284F">
              <w:rPr>
                <w:rFonts w:ascii="Tahoma" w:hAnsi="Tahoma" w:cs="Tahoma"/>
                <w:spacing w:val="55"/>
                <w:w w:val="99"/>
              </w:rPr>
              <w:t xml:space="preserve"> </w:t>
            </w:r>
            <w:r w:rsidRPr="0073284F">
              <w:rPr>
                <w:rFonts w:ascii="Tahoma" w:hAnsi="Tahoma" w:cs="Tahoma"/>
                <w:spacing w:val="-1"/>
              </w:rPr>
              <w:t>ubezpieczenia</w:t>
            </w:r>
            <w:r w:rsidRPr="0073284F">
              <w:rPr>
                <w:rFonts w:ascii="Tahoma" w:hAnsi="Tahoma" w:cs="Tahoma"/>
                <w:spacing w:val="-8"/>
              </w:rPr>
              <w:t xml:space="preserve"> </w:t>
            </w:r>
            <w:r w:rsidRPr="0073284F">
              <w:rPr>
                <w:rFonts w:ascii="Tahoma" w:hAnsi="Tahoma" w:cs="Tahoma"/>
              </w:rPr>
              <w:t>lub</w:t>
            </w:r>
            <w:r w:rsidRPr="0073284F">
              <w:rPr>
                <w:rFonts w:ascii="Tahoma" w:hAnsi="Tahoma" w:cs="Tahoma"/>
                <w:spacing w:val="-7"/>
              </w:rPr>
              <w:t xml:space="preserve"> </w:t>
            </w:r>
            <w:r w:rsidRPr="0073284F">
              <w:rPr>
                <w:rFonts w:ascii="Tahoma" w:hAnsi="Tahoma" w:cs="Tahoma"/>
              </w:rPr>
              <w:t>nieopłacenia</w:t>
            </w:r>
            <w:r w:rsidRPr="0073284F">
              <w:rPr>
                <w:rFonts w:ascii="Tahoma" w:hAnsi="Tahoma" w:cs="Tahoma"/>
                <w:spacing w:val="-9"/>
              </w:rPr>
              <w:t xml:space="preserve"> </w:t>
            </w:r>
            <w:r w:rsidRPr="0073284F">
              <w:rPr>
                <w:rFonts w:ascii="Tahoma" w:hAnsi="Tahoma" w:cs="Tahoma"/>
              </w:rPr>
              <w:t>składek</w:t>
            </w:r>
            <w:r w:rsidRPr="0073284F">
              <w:rPr>
                <w:rFonts w:ascii="Tahoma" w:hAnsi="Tahoma" w:cs="Tahoma"/>
                <w:spacing w:val="-9"/>
              </w:rPr>
              <w:t xml:space="preserve"> </w:t>
            </w:r>
            <w:r w:rsidRPr="0073284F">
              <w:rPr>
                <w:rFonts w:ascii="Tahoma" w:hAnsi="Tahoma" w:cs="Tahoma"/>
                <w:spacing w:val="-1"/>
              </w:rPr>
              <w:t>za</w:t>
            </w:r>
            <w:r w:rsidRPr="0073284F">
              <w:rPr>
                <w:rFonts w:ascii="Tahoma" w:hAnsi="Tahoma" w:cs="Tahoma"/>
                <w:spacing w:val="-10"/>
              </w:rPr>
              <w:t xml:space="preserve"> </w:t>
            </w:r>
            <w:r w:rsidRPr="0073284F">
              <w:rPr>
                <w:rFonts w:ascii="Tahoma" w:hAnsi="Tahoma" w:cs="Tahoma"/>
                <w:spacing w:val="-1"/>
              </w:rPr>
              <w:t>ubezpieczenie.</w:t>
            </w:r>
          </w:p>
          <w:p w14:paraId="3258F739" w14:textId="77777777" w:rsidR="00912846" w:rsidRPr="0073284F" w:rsidRDefault="00912846" w:rsidP="0073284F">
            <w:pPr>
              <w:numPr>
                <w:ilvl w:val="0"/>
                <w:numId w:val="33"/>
              </w:numPr>
              <w:autoSpaceDE w:val="0"/>
              <w:autoSpaceDN w:val="0"/>
              <w:adjustRightInd w:val="0"/>
              <w:spacing w:line="360" w:lineRule="auto"/>
              <w:ind w:left="284" w:hanging="284"/>
              <w:rPr>
                <w:rFonts w:ascii="Tahoma" w:hAnsi="Tahoma" w:cs="Tahoma"/>
                <w:lang w:eastAsia="en-US"/>
              </w:rPr>
            </w:pPr>
            <w:r w:rsidRPr="0073284F">
              <w:rPr>
                <w:rFonts w:ascii="Tahoma" w:hAnsi="Tahoma" w:cs="Tahoma"/>
                <w:lang w:eastAsia="en-US"/>
              </w:rPr>
              <w:t xml:space="preserve">W przypadku zaistnienia szkód Wykonawca/podwykonawca jest zobowiązany do niezwłocznego podjęcia działań związanych z ograniczeniem zasięgu/ zakresu szkód, a także z likwidacją szkód o których mowa w ust. 1 w terminie 7 dni od momentu powzięcia wiadomości o ich wystąpieniu. W przeciwnym razie Zamawiający upoważniony będzie  do zaspokojenia roszczeń odszkodowawczych </w:t>
            </w:r>
            <w:r w:rsidRPr="0073284F">
              <w:rPr>
                <w:rFonts w:ascii="Tahoma" w:hAnsi="Tahoma" w:cs="Tahoma"/>
                <w:lang w:eastAsia="en-US"/>
              </w:rPr>
              <w:lastRenderedPageBreak/>
              <w:t>w imieniu wykonawcy/ podwykonawcy oraz potrącenia ich pełnej wysokości z wynagrodzenia Wykonawcy należnego na podstawie niniejszej umowy lub z zabezpieczenia należytego wykonania umowy. Zamawiający jest upoważniony także do potrącenia roszczeń odszkodowawczych z wynagrodzenia Wykonawcy lub z wniesionego zabezpieczenia w przypadku gdy likwidacja szkód nie nastąpi w terminie 30 dni od daty zgłoszenia.</w:t>
            </w:r>
          </w:p>
          <w:p w14:paraId="3EA234CD" w14:textId="77777777" w:rsidR="00E6418E" w:rsidRPr="0073284F" w:rsidRDefault="00E6418E" w:rsidP="0073284F">
            <w:pPr>
              <w:pStyle w:val="Akapitzlist"/>
              <w:autoSpaceDE w:val="0"/>
              <w:autoSpaceDN w:val="0"/>
              <w:adjustRightInd w:val="0"/>
              <w:spacing w:line="360" w:lineRule="auto"/>
              <w:ind w:left="720"/>
              <w:rPr>
                <w:rFonts w:ascii="Tahoma" w:hAnsi="Tahoma" w:cs="Tahoma"/>
                <w:b/>
                <w:bCs/>
                <w:lang w:eastAsia="en-US"/>
              </w:rPr>
            </w:pPr>
          </w:p>
        </w:tc>
      </w:tr>
    </w:tbl>
    <w:bookmarkEnd w:id="12"/>
    <w:p w14:paraId="0FFB22E3" w14:textId="2076EDD8" w:rsidR="00FD3126" w:rsidRPr="0073284F" w:rsidRDefault="00FD3126" w:rsidP="0073284F">
      <w:pPr>
        <w:spacing w:line="360" w:lineRule="auto"/>
        <w:rPr>
          <w:rFonts w:ascii="Tahoma" w:hAnsi="Tahoma" w:cs="Tahoma"/>
          <w:b/>
        </w:rPr>
      </w:pPr>
      <w:r w:rsidRPr="0073284F">
        <w:rPr>
          <w:rFonts w:ascii="Tahoma" w:hAnsi="Tahoma" w:cs="Tahoma"/>
          <w:b/>
        </w:rPr>
        <w:lastRenderedPageBreak/>
        <w:t xml:space="preserve">§9. </w:t>
      </w:r>
    </w:p>
    <w:p w14:paraId="307622CD" w14:textId="77777777" w:rsidR="00FD3126" w:rsidRPr="0073284F" w:rsidRDefault="00FD3126" w:rsidP="0073284F">
      <w:pPr>
        <w:pStyle w:val="Nagwek1"/>
        <w:spacing w:before="0" w:after="0" w:line="360" w:lineRule="auto"/>
        <w:rPr>
          <w:rFonts w:ascii="Tahoma" w:hAnsi="Tahoma" w:cs="Tahoma"/>
          <w:sz w:val="24"/>
          <w:szCs w:val="24"/>
        </w:rPr>
      </w:pPr>
      <w:r w:rsidRPr="0073284F">
        <w:rPr>
          <w:rFonts w:ascii="Tahoma" w:hAnsi="Tahoma" w:cs="Tahoma"/>
          <w:sz w:val="24"/>
          <w:szCs w:val="24"/>
        </w:rPr>
        <w:t>ZABEZPIECZENIE NALEŻYTEGO WYKONANIA UMOWY</w:t>
      </w:r>
    </w:p>
    <w:p w14:paraId="3F21DF20" w14:textId="25062571" w:rsidR="00FD3126" w:rsidRPr="0073284F" w:rsidRDefault="00FD3126" w:rsidP="0073284F">
      <w:pPr>
        <w:pStyle w:val="Tekstpodstawowy3"/>
        <w:numPr>
          <w:ilvl w:val="0"/>
          <w:numId w:val="15"/>
        </w:numPr>
        <w:tabs>
          <w:tab w:val="right" w:pos="9000"/>
        </w:tabs>
        <w:spacing w:after="0" w:line="360" w:lineRule="auto"/>
        <w:rPr>
          <w:rFonts w:ascii="Tahoma" w:hAnsi="Tahoma" w:cs="Tahoma"/>
          <w:sz w:val="24"/>
          <w:szCs w:val="24"/>
        </w:rPr>
      </w:pPr>
      <w:r w:rsidRPr="0073284F">
        <w:rPr>
          <w:rFonts w:ascii="Tahoma" w:hAnsi="Tahoma" w:cs="Tahoma"/>
          <w:sz w:val="24"/>
          <w:szCs w:val="24"/>
        </w:rPr>
        <w:t xml:space="preserve">Wykonawca wniósł zabezpieczenie należytego wykonania umowy o wartości: </w:t>
      </w:r>
      <w:r w:rsidR="00912846" w:rsidRPr="0073284F">
        <w:rPr>
          <w:rFonts w:ascii="Tahoma" w:hAnsi="Tahoma" w:cs="Tahoma"/>
          <w:sz w:val="24"/>
          <w:szCs w:val="24"/>
        </w:rPr>
        <w:t>…….</w:t>
      </w:r>
      <w:r w:rsidRPr="0073284F">
        <w:rPr>
          <w:rFonts w:ascii="Tahoma" w:hAnsi="Tahoma" w:cs="Tahoma"/>
          <w:b/>
          <w:bCs/>
          <w:sz w:val="24"/>
          <w:szCs w:val="24"/>
        </w:rPr>
        <w:t xml:space="preserve"> </w:t>
      </w:r>
      <w:r w:rsidRPr="0073284F">
        <w:rPr>
          <w:rFonts w:ascii="Tahoma" w:hAnsi="Tahoma" w:cs="Tahoma"/>
          <w:sz w:val="24"/>
          <w:szCs w:val="24"/>
        </w:rPr>
        <w:t>zł (słownie:</w:t>
      </w:r>
      <w:r w:rsidR="007D6AED" w:rsidRPr="0073284F">
        <w:rPr>
          <w:rFonts w:ascii="Tahoma" w:hAnsi="Tahoma" w:cs="Tahoma"/>
          <w:sz w:val="24"/>
          <w:szCs w:val="24"/>
        </w:rPr>
        <w:t xml:space="preserve"> </w:t>
      </w:r>
      <w:r w:rsidR="00912846" w:rsidRPr="0073284F">
        <w:rPr>
          <w:rFonts w:ascii="Tahoma" w:hAnsi="Tahoma" w:cs="Tahoma"/>
          <w:sz w:val="24"/>
          <w:szCs w:val="24"/>
        </w:rPr>
        <w:t>…..</w:t>
      </w:r>
      <w:r w:rsidRPr="0073284F">
        <w:rPr>
          <w:rFonts w:ascii="Tahoma" w:hAnsi="Tahoma" w:cs="Tahoma"/>
          <w:sz w:val="24"/>
          <w:szCs w:val="24"/>
        </w:rPr>
        <w:t>), w formie</w:t>
      </w:r>
      <w:r w:rsidR="007D6AED" w:rsidRPr="0073284F">
        <w:rPr>
          <w:rFonts w:ascii="Tahoma" w:hAnsi="Tahoma" w:cs="Tahoma"/>
          <w:sz w:val="24"/>
          <w:szCs w:val="24"/>
        </w:rPr>
        <w:t xml:space="preserve"> </w:t>
      </w:r>
      <w:r w:rsidR="00912846" w:rsidRPr="0073284F">
        <w:rPr>
          <w:rFonts w:ascii="Tahoma" w:hAnsi="Tahoma" w:cs="Tahoma"/>
          <w:sz w:val="24"/>
          <w:szCs w:val="24"/>
        </w:rPr>
        <w:t>……..</w:t>
      </w:r>
    </w:p>
    <w:p w14:paraId="1179A180" w14:textId="10D1272E" w:rsidR="00FD3126" w:rsidRPr="0073284F" w:rsidRDefault="00FD3126" w:rsidP="0073284F">
      <w:pPr>
        <w:pStyle w:val="Tekstpodstawowy3"/>
        <w:numPr>
          <w:ilvl w:val="0"/>
          <w:numId w:val="15"/>
        </w:numPr>
        <w:spacing w:after="0" w:line="360" w:lineRule="auto"/>
        <w:rPr>
          <w:rFonts w:ascii="Tahoma" w:hAnsi="Tahoma" w:cs="Tahoma"/>
          <w:sz w:val="24"/>
          <w:szCs w:val="24"/>
        </w:rPr>
      </w:pPr>
      <w:r w:rsidRPr="0073284F">
        <w:rPr>
          <w:rFonts w:ascii="Tahoma" w:hAnsi="Tahoma" w:cs="Tahoma"/>
          <w:sz w:val="24"/>
          <w:szCs w:val="24"/>
        </w:rPr>
        <w:t xml:space="preserve">Zabezpieczenie powyższe </w:t>
      </w:r>
      <w:r w:rsidR="002835E2" w:rsidRPr="0073284F">
        <w:rPr>
          <w:rFonts w:ascii="Tahoma" w:hAnsi="Tahoma" w:cs="Tahoma"/>
          <w:sz w:val="24"/>
          <w:szCs w:val="24"/>
        </w:rPr>
        <w:t xml:space="preserve">określone w ust. 1 </w:t>
      </w:r>
      <w:r w:rsidRPr="0073284F">
        <w:rPr>
          <w:rFonts w:ascii="Tahoma" w:hAnsi="Tahoma" w:cs="Tahoma"/>
          <w:sz w:val="24"/>
          <w:szCs w:val="24"/>
        </w:rPr>
        <w:t xml:space="preserve">służy pokryciu roszczeń z tytułu niewykonania lub nienależytego wykonania umowy oraz  pokryciu roszczeń z tytułu rękojmi za wady </w:t>
      </w:r>
      <w:r w:rsidR="00912846" w:rsidRPr="0073284F">
        <w:rPr>
          <w:rFonts w:ascii="Tahoma" w:hAnsi="Tahoma" w:cs="Tahoma"/>
          <w:sz w:val="24"/>
          <w:szCs w:val="24"/>
        </w:rPr>
        <w:t>i</w:t>
      </w:r>
      <w:r w:rsidRPr="0073284F">
        <w:rPr>
          <w:rFonts w:ascii="Tahoma" w:hAnsi="Tahoma" w:cs="Tahoma"/>
          <w:sz w:val="24"/>
          <w:szCs w:val="24"/>
        </w:rPr>
        <w:t xml:space="preserve"> gwarancji jakości</w:t>
      </w:r>
      <w:r w:rsidR="00912846" w:rsidRPr="0073284F">
        <w:rPr>
          <w:rFonts w:ascii="Tahoma" w:hAnsi="Tahoma" w:cs="Tahoma"/>
          <w:sz w:val="24"/>
          <w:szCs w:val="24"/>
        </w:rPr>
        <w:t>, pokryciu roszczeń Zamawiającego wobec Wykonawcy o zapłatę kar umownych</w:t>
      </w:r>
      <w:r w:rsidRPr="0073284F">
        <w:rPr>
          <w:rFonts w:ascii="Tahoma" w:hAnsi="Tahoma" w:cs="Tahoma"/>
          <w:sz w:val="24"/>
          <w:szCs w:val="24"/>
        </w:rPr>
        <w:t>.</w:t>
      </w:r>
    </w:p>
    <w:p w14:paraId="10DB0052" w14:textId="77777777" w:rsidR="00912846" w:rsidRPr="0073284F" w:rsidRDefault="00912846" w:rsidP="0073284F">
      <w:pPr>
        <w:pStyle w:val="Tekstpodstawowy3"/>
        <w:numPr>
          <w:ilvl w:val="0"/>
          <w:numId w:val="15"/>
        </w:numPr>
        <w:tabs>
          <w:tab w:val="right" w:pos="9000"/>
        </w:tabs>
        <w:spacing w:after="0" w:line="360" w:lineRule="auto"/>
        <w:rPr>
          <w:rFonts w:ascii="Tahoma" w:hAnsi="Tahoma" w:cs="Tahoma"/>
          <w:sz w:val="24"/>
          <w:szCs w:val="24"/>
        </w:rPr>
      </w:pPr>
      <w:r w:rsidRPr="0073284F">
        <w:rPr>
          <w:rFonts w:ascii="Tahoma" w:hAnsi="Tahoma" w:cs="Tahoma"/>
          <w:sz w:val="24"/>
          <w:szCs w:val="24"/>
        </w:rPr>
        <w:t xml:space="preserve">W przypadku wniesienia przez Wykonawcę zabezpieczenia należytego wykonania niniejszej umowy w formie gwarancji bankowych lub ubezpieczeniowych przedłożone w tym zakresie gwarancje mają być nieodwołalne, bezwarunkowe oraz płatne na pierwsze żądanie. Ich treść wymaga uprzedniej akceptacji Zamawiającego. Termin ważności przedłożonego zabezpieczenia należytego wykonania umowy ma być dłuższy o 30 dni od terminu umownego realizacji przedmiotu umowy. Termin ważności przedłożonego zabezpieczenia roszczeń z tytułu gwarancji i rękojmi ma być dłuższy o 14 dni od terminu umownego zakończenia gwarancji i rękojmi. </w:t>
      </w:r>
    </w:p>
    <w:p w14:paraId="3CA81432" w14:textId="77777777" w:rsidR="00912846" w:rsidRPr="0073284F" w:rsidRDefault="00912846" w:rsidP="0073284F">
      <w:pPr>
        <w:pStyle w:val="Tekstpodstawowy3"/>
        <w:numPr>
          <w:ilvl w:val="0"/>
          <w:numId w:val="15"/>
        </w:numPr>
        <w:tabs>
          <w:tab w:val="right" w:pos="9000"/>
        </w:tabs>
        <w:spacing w:after="0" w:line="360" w:lineRule="auto"/>
        <w:rPr>
          <w:rFonts w:ascii="Tahoma" w:hAnsi="Tahoma" w:cs="Tahoma"/>
          <w:sz w:val="24"/>
          <w:szCs w:val="24"/>
        </w:rPr>
      </w:pPr>
      <w:r w:rsidRPr="0073284F">
        <w:rPr>
          <w:rFonts w:ascii="Tahoma" w:hAnsi="Tahoma" w:cs="Tahoma"/>
          <w:sz w:val="24"/>
          <w:szCs w:val="24"/>
        </w:rPr>
        <w:t>Zwrot zabezpieczenia należytego wykonania umowy nastąpi po zakończeniu i odebraniu wszystkich robót i uznaniu przez Zamawiającego realizacji zamówienia za wykonane.</w:t>
      </w:r>
    </w:p>
    <w:p w14:paraId="02355AEF" w14:textId="688CE511" w:rsidR="00FD3126" w:rsidRPr="0073284F" w:rsidRDefault="00FD3126" w:rsidP="0073284F">
      <w:pPr>
        <w:pStyle w:val="Tekstpodstawowy3"/>
        <w:numPr>
          <w:ilvl w:val="0"/>
          <w:numId w:val="15"/>
        </w:numPr>
        <w:tabs>
          <w:tab w:val="right" w:pos="9000"/>
        </w:tabs>
        <w:spacing w:after="0" w:line="360" w:lineRule="auto"/>
        <w:rPr>
          <w:rFonts w:ascii="Tahoma" w:hAnsi="Tahoma" w:cs="Tahoma"/>
          <w:sz w:val="24"/>
          <w:szCs w:val="24"/>
        </w:rPr>
      </w:pPr>
      <w:r w:rsidRPr="0073284F">
        <w:rPr>
          <w:rFonts w:ascii="Tahoma" w:hAnsi="Tahoma" w:cs="Tahoma"/>
          <w:sz w:val="24"/>
          <w:szCs w:val="24"/>
        </w:rPr>
        <w:t>Zwrot zabezpieczenia nastąpi w dwóch nw. terminach:</w:t>
      </w:r>
    </w:p>
    <w:p w14:paraId="53EE357A" w14:textId="77777777" w:rsidR="00FD3126" w:rsidRPr="0073284F" w:rsidRDefault="00FD3126" w:rsidP="0073284F">
      <w:pPr>
        <w:numPr>
          <w:ilvl w:val="1"/>
          <w:numId w:val="16"/>
        </w:numPr>
        <w:tabs>
          <w:tab w:val="left" w:pos="3686"/>
        </w:tabs>
        <w:spacing w:line="360" w:lineRule="auto"/>
        <w:rPr>
          <w:rFonts w:ascii="Tahoma" w:hAnsi="Tahoma" w:cs="Tahoma"/>
        </w:rPr>
      </w:pPr>
      <w:r w:rsidRPr="0073284F">
        <w:rPr>
          <w:rFonts w:ascii="Tahoma" w:hAnsi="Tahoma" w:cs="Tahoma"/>
        </w:rPr>
        <w:t>70% zabezpieczenia zwrócone lub zwolnione zostanie nie później niż w ciągu 30 dni od końcowego odbioru przedmiotu umowy,</w:t>
      </w:r>
    </w:p>
    <w:p w14:paraId="74865B11" w14:textId="77777777" w:rsidR="00FD3126" w:rsidRPr="0073284F" w:rsidRDefault="00FD3126" w:rsidP="0073284F">
      <w:pPr>
        <w:numPr>
          <w:ilvl w:val="1"/>
          <w:numId w:val="16"/>
        </w:numPr>
        <w:tabs>
          <w:tab w:val="left" w:pos="3686"/>
        </w:tabs>
        <w:spacing w:line="360" w:lineRule="auto"/>
        <w:rPr>
          <w:rFonts w:ascii="Tahoma" w:hAnsi="Tahoma" w:cs="Tahoma"/>
        </w:rPr>
      </w:pPr>
      <w:r w:rsidRPr="0073284F">
        <w:rPr>
          <w:rFonts w:ascii="Tahoma" w:hAnsi="Tahoma" w:cs="Tahoma"/>
        </w:rPr>
        <w:lastRenderedPageBreak/>
        <w:t>30% zabezpieczenia zwrócone lub zwolnione zostanie nie później niż w 15 dniu po upływie okresu rękojmi za wady lub gwarancji jakości potwierdzonego protokołem odbioru ostatecznego robót.</w:t>
      </w:r>
    </w:p>
    <w:p w14:paraId="61609289" w14:textId="04889955" w:rsidR="00FD3126" w:rsidRPr="0073284F" w:rsidRDefault="00FD3126" w:rsidP="0073284F">
      <w:pPr>
        <w:pStyle w:val="Tekstpodstawowy3"/>
        <w:numPr>
          <w:ilvl w:val="0"/>
          <w:numId w:val="15"/>
        </w:numPr>
        <w:tabs>
          <w:tab w:val="right" w:pos="9000"/>
        </w:tabs>
        <w:spacing w:after="0" w:line="360" w:lineRule="auto"/>
        <w:rPr>
          <w:rFonts w:ascii="Tahoma" w:hAnsi="Tahoma" w:cs="Tahoma"/>
          <w:sz w:val="24"/>
          <w:szCs w:val="24"/>
        </w:rPr>
      </w:pPr>
      <w:r w:rsidRPr="0073284F">
        <w:rPr>
          <w:rFonts w:ascii="Tahoma" w:hAnsi="Tahoma" w:cs="Tahoma"/>
          <w:sz w:val="24"/>
          <w:szCs w:val="24"/>
        </w:rPr>
        <w:t>W przypadku zmiany, przesunięcia terminu zakończenia przedmiotu umowy Wykonawca zobowiązany jest przed  terminem wygaśnięcia wniesionego zabezpieczenia należytego wykonania umowy do złożenia aneksu do powyższego zabezpieczenia lub nowego zabezpieczenia na okres wynikający z przesunięcia terminu zakończenia zadania.</w:t>
      </w:r>
      <w:r w:rsidR="00383093" w:rsidRPr="0073284F">
        <w:rPr>
          <w:rFonts w:ascii="Tahoma" w:hAnsi="Tahoma" w:cs="Tahoma"/>
          <w:sz w:val="24"/>
          <w:szCs w:val="24"/>
        </w:rPr>
        <w:t xml:space="preserve"> W przypadku nieprzedłużenia lub niewniesienia nowego zabezpieczenia najpóźniej na 30 dni przed upływem ważności dotychczasoweg</w:t>
      </w:r>
      <w:r w:rsidR="00067487" w:rsidRPr="0073284F">
        <w:rPr>
          <w:rFonts w:ascii="Tahoma" w:hAnsi="Tahoma" w:cs="Tahoma"/>
          <w:sz w:val="24"/>
          <w:szCs w:val="24"/>
        </w:rPr>
        <w:t>o</w:t>
      </w:r>
      <w:r w:rsidR="00383093" w:rsidRPr="0073284F">
        <w:rPr>
          <w:rFonts w:ascii="Tahoma" w:hAnsi="Tahoma" w:cs="Tahoma"/>
          <w:sz w:val="24"/>
          <w:szCs w:val="24"/>
        </w:rPr>
        <w:t xml:space="preserve"> zabezpieczenia wniesionego w innej formie niż w pieniądzu</w:t>
      </w:r>
      <w:r w:rsidR="00067487" w:rsidRPr="0073284F">
        <w:rPr>
          <w:rFonts w:ascii="Tahoma" w:hAnsi="Tahoma" w:cs="Tahoma"/>
          <w:sz w:val="24"/>
          <w:szCs w:val="24"/>
        </w:rPr>
        <w:t>, Zamawiający zmieni formę na zabezpieczenie w pieniądzu poprzez wypłatę kwoty z dotychczasowego zabezpieczenia.</w:t>
      </w:r>
    </w:p>
    <w:p w14:paraId="50E2793F" w14:textId="366B9067" w:rsidR="00FD3126" w:rsidRPr="0073284F" w:rsidRDefault="00FD3126" w:rsidP="0073284F">
      <w:pPr>
        <w:pStyle w:val="Tekstpodstawowy3"/>
        <w:numPr>
          <w:ilvl w:val="0"/>
          <w:numId w:val="15"/>
        </w:numPr>
        <w:tabs>
          <w:tab w:val="right" w:pos="9000"/>
        </w:tabs>
        <w:spacing w:after="0" w:line="360" w:lineRule="auto"/>
        <w:rPr>
          <w:rFonts w:ascii="Tahoma" w:hAnsi="Tahoma" w:cs="Tahoma"/>
          <w:sz w:val="24"/>
          <w:szCs w:val="24"/>
        </w:rPr>
      </w:pPr>
      <w:r w:rsidRPr="0073284F">
        <w:rPr>
          <w:rFonts w:ascii="Tahoma" w:hAnsi="Tahoma" w:cs="Tahoma"/>
          <w:sz w:val="24"/>
          <w:szCs w:val="24"/>
        </w:rPr>
        <w:t>W przypadku niedopełnienia obowiązku wynikającego z ust.</w:t>
      </w:r>
      <w:r w:rsidR="00927EA9" w:rsidRPr="0073284F">
        <w:rPr>
          <w:rFonts w:ascii="Tahoma" w:hAnsi="Tahoma" w:cs="Tahoma"/>
          <w:sz w:val="24"/>
          <w:szCs w:val="24"/>
        </w:rPr>
        <w:t>6</w:t>
      </w:r>
      <w:r w:rsidRPr="0073284F">
        <w:rPr>
          <w:rFonts w:ascii="Tahoma" w:hAnsi="Tahoma" w:cs="Tahoma"/>
          <w:sz w:val="24"/>
          <w:szCs w:val="24"/>
        </w:rPr>
        <w:t>, jak również obowiązku wynikającego z Prawa zamówień publicznych, Zamawiający ma prawo do potrącenia należnych kwot z faktur przedkładanych do rozliczenia.</w:t>
      </w:r>
    </w:p>
    <w:p w14:paraId="497650C0" w14:textId="6D3C2D32" w:rsidR="00E57130" w:rsidRPr="0073284F" w:rsidRDefault="00E57130" w:rsidP="0073284F">
      <w:pPr>
        <w:pStyle w:val="Tekstpodstawowy3"/>
        <w:numPr>
          <w:ilvl w:val="0"/>
          <w:numId w:val="15"/>
        </w:numPr>
        <w:tabs>
          <w:tab w:val="right" w:pos="9000"/>
        </w:tabs>
        <w:spacing w:after="0" w:line="360" w:lineRule="auto"/>
        <w:rPr>
          <w:rFonts w:ascii="Tahoma" w:hAnsi="Tahoma" w:cs="Tahoma"/>
          <w:color w:val="C45911" w:themeColor="accent2" w:themeShade="BF"/>
          <w:sz w:val="24"/>
          <w:szCs w:val="24"/>
        </w:rPr>
      </w:pPr>
      <w:r w:rsidRPr="0073284F">
        <w:rPr>
          <w:rFonts w:ascii="Tahoma" w:hAnsi="Tahoma" w:cs="Tahoma"/>
          <w:sz w:val="24"/>
          <w:szCs w:val="24"/>
        </w:rPr>
        <w:t>Zwrot zabezpieczenia nast</w:t>
      </w:r>
      <w:r w:rsidR="00BF17D0" w:rsidRPr="0073284F">
        <w:rPr>
          <w:rFonts w:ascii="Tahoma" w:hAnsi="Tahoma" w:cs="Tahoma"/>
          <w:sz w:val="24"/>
          <w:szCs w:val="24"/>
        </w:rPr>
        <w:t>ą</w:t>
      </w:r>
      <w:r w:rsidRPr="0073284F">
        <w:rPr>
          <w:rFonts w:ascii="Tahoma" w:hAnsi="Tahoma" w:cs="Tahoma"/>
          <w:sz w:val="24"/>
          <w:szCs w:val="24"/>
        </w:rPr>
        <w:t>pi w terminie 30  dni od dnia wykonania zam</w:t>
      </w:r>
      <w:r w:rsidR="00BF17D0" w:rsidRPr="0073284F">
        <w:rPr>
          <w:rFonts w:ascii="Tahoma" w:hAnsi="Tahoma" w:cs="Tahoma"/>
          <w:sz w:val="24"/>
          <w:szCs w:val="24"/>
        </w:rPr>
        <w:t>ó</w:t>
      </w:r>
      <w:r w:rsidRPr="0073284F">
        <w:rPr>
          <w:rFonts w:ascii="Tahoma" w:hAnsi="Tahoma" w:cs="Tahoma"/>
          <w:sz w:val="24"/>
          <w:szCs w:val="24"/>
        </w:rPr>
        <w:t>wienia i u</w:t>
      </w:r>
      <w:r w:rsidR="00BF17D0" w:rsidRPr="0073284F">
        <w:rPr>
          <w:rFonts w:ascii="Tahoma" w:hAnsi="Tahoma" w:cs="Tahoma"/>
          <w:sz w:val="24"/>
          <w:szCs w:val="24"/>
        </w:rPr>
        <w:t>z</w:t>
      </w:r>
      <w:r w:rsidRPr="0073284F">
        <w:rPr>
          <w:rFonts w:ascii="Tahoma" w:hAnsi="Tahoma" w:cs="Tahoma"/>
          <w:sz w:val="24"/>
          <w:szCs w:val="24"/>
        </w:rPr>
        <w:t xml:space="preserve">nania </w:t>
      </w:r>
      <w:r w:rsidR="00BF17D0" w:rsidRPr="0073284F">
        <w:rPr>
          <w:rFonts w:ascii="Tahoma" w:hAnsi="Tahoma" w:cs="Tahoma"/>
          <w:sz w:val="24"/>
          <w:szCs w:val="24"/>
        </w:rPr>
        <w:t xml:space="preserve">go </w:t>
      </w:r>
      <w:r w:rsidRPr="0073284F">
        <w:rPr>
          <w:rFonts w:ascii="Tahoma" w:hAnsi="Tahoma" w:cs="Tahoma"/>
          <w:sz w:val="24"/>
          <w:szCs w:val="24"/>
        </w:rPr>
        <w:t xml:space="preserve">przez </w:t>
      </w:r>
      <w:r w:rsidR="00BF17D0" w:rsidRPr="0073284F">
        <w:rPr>
          <w:rFonts w:ascii="Tahoma" w:hAnsi="Tahoma" w:cs="Tahoma"/>
          <w:sz w:val="24"/>
          <w:szCs w:val="24"/>
        </w:rPr>
        <w:t>Z</w:t>
      </w:r>
      <w:r w:rsidRPr="0073284F">
        <w:rPr>
          <w:rFonts w:ascii="Tahoma" w:hAnsi="Tahoma" w:cs="Tahoma"/>
          <w:sz w:val="24"/>
          <w:szCs w:val="24"/>
        </w:rPr>
        <w:t>amawiającego za należycie wykonane</w:t>
      </w:r>
      <w:r w:rsidRPr="0073284F">
        <w:rPr>
          <w:rFonts w:ascii="Tahoma" w:hAnsi="Tahoma" w:cs="Tahoma"/>
          <w:color w:val="C45911" w:themeColor="accent2" w:themeShade="BF"/>
          <w:sz w:val="24"/>
          <w:szCs w:val="24"/>
        </w:rPr>
        <w:t xml:space="preserve">. </w:t>
      </w:r>
    </w:p>
    <w:p w14:paraId="1B5239CF" w14:textId="77777777" w:rsidR="00FD3126" w:rsidRPr="0073284F" w:rsidRDefault="00FD3126" w:rsidP="0073284F">
      <w:pPr>
        <w:spacing w:line="360" w:lineRule="auto"/>
        <w:rPr>
          <w:rFonts w:ascii="Tahoma" w:hAnsi="Tahoma" w:cs="Tahoma"/>
          <w:b/>
        </w:rPr>
      </w:pPr>
      <w:r w:rsidRPr="0073284F">
        <w:rPr>
          <w:rFonts w:ascii="Tahoma" w:hAnsi="Tahoma" w:cs="Tahoma"/>
          <w:b/>
        </w:rPr>
        <w:t>§10.</w:t>
      </w:r>
    </w:p>
    <w:p w14:paraId="3C807E76" w14:textId="77777777" w:rsidR="00FD3126" w:rsidRPr="0073284F" w:rsidRDefault="00FD3126" w:rsidP="0073284F">
      <w:pPr>
        <w:spacing w:line="360" w:lineRule="auto"/>
        <w:rPr>
          <w:rFonts w:ascii="Tahoma" w:eastAsiaTheme="minorHAnsi" w:hAnsi="Tahoma" w:cs="Tahoma"/>
          <w:b/>
          <w:lang w:eastAsia="en-US"/>
        </w:rPr>
      </w:pPr>
      <w:r w:rsidRPr="0073284F">
        <w:rPr>
          <w:rFonts w:ascii="Tahoma" w:eastAsiaTheme="minorHAnsi" w:hAnsi="Tahoma" w:cs="Tahoma"/>
          <w:b/>
          <w:lang w:eastAsia="en-US"/>
        </w:rPr>
        <w:t>GWARANCJA/RĘKOJMIA</w:t>
      </w:r>
    </w:p>
    <w:p w14:paraId="28803A8D" w14:textId="1B0F7799" w:rsidR="00FD3126" w:rsidRPr="0073284F" w:rsidRDefault="00FD3126" w:rsidP="0073284F">
      <w:pPr>
        <w:tabs>
          <w:tab w:val="left" w:pos="284"/>
        </w:tabs>
        <w:spacing w:line="360" w:lineRule="auto"/>
        <w:rPr>
          <w:rFonts w:ascii="Tahoma" w:hAnsi="Tahoma" w:cs="Tahoma"/>
        </w:rPr>
      </w:pPr>
      <w:r w:rsidRPr="0073284F">
        <w:rPr>
          <w:rFonts w:ascii="Tahoma" w:hAnsi="Tahoma" w:cs="Tahoma"/>
        </w:rPr>
        <w:t>1.</w:t>
      </w:r>
      <w:r w:rsidRPr="0073284F">
        <w:rPr>
          <w:rFonts w:ascii="Tahoma" w:hAnsi="Tahoma" w:cs="Tahoma"/>
        </w:rPr>
        <w:tab/>
        <w:t>Wykonawca udziela Zamawiającemu gwarancji jakości i rękojmi za wady przedmiotu umowy na okres</w:t>
      </w:r>
      <w:r w:rsidR="007D6AED" w:rsidRPr="0073284F">
        <w:rPr>
          <w:rFonts w:ascii="Tahoma" w:hAnsi="Tahoma" w:cs="Tahoma"/>
        </w:rPr>
        <w:t xml:space="preserve"> </w:t>
      </w:r>
      <w:r w:rsidR="002B2DDD">
        <w:rPr>
          <w:rFonts w:ascii="Tahoma" w:hAnsi="Tahoma" w:cs="Tahoma"/>
        </w:rPr>
        <w:t>……</w:t>
      </w:r>
      <w:r w:rsidR="00A76001" w:rsidRPr="0073284F">
        <w:rPr>
          <w:rFonts w:ascii="Tahoma" w:hAnsi="Tahoma" w:cs="Tahoma"/>
        </w:rPr>
        <w:t xml:space="preserve"> lat</w:t>
      </w:r>
      <w:r w:rsidRPr="0073284F">
        <w:rPr>
          <w:rFonts w:ascii="Tahoma" w:hAnsi="Tahoma" w:cs="Tahoma"/>
        </w:rPr>
        <w:t xml:space="preserve">, zapewniając, że w tym okresie przedmiot umowy będzie wolny od wszelkich wad – tak fizycznych, jak i prawnych. </w:t>
      </w:r>
    </w:p>
    <w:p w14:paraId="5A530A37"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2.</w:t>
      </w:r>
      <w:r w:rsidRPr="0073284F">
        <w:rPr>
          <w:rFonts w:ascii="Tahoma" w:hAnsi="Tahoma" w:cs="Tahoma"/>
        </w:rPr>
        <w:tab/>
        <w:t>Bieg okresu rękojmi i gwarancji rozpoczyna się w dniu następnym, licząc od daty podpisania protokołu z odbioru końcowego, bądź w przypadku odbioru przedmiotu umowy z wadami w dniu następnym licząc od dnia potwierdzenia usunięcia wad stwierdzonych przy odbiorze końcowym.</w:t>
      </w:r>
    </w:p>
    <w:p w14:paraId="3EBBB566"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3.</w:t>
      </w:r>
      <w:r w:rsidRPr="0073284F">
        <w:rPr>
          <w:rFonts w:ascii="Tahoma" w:hAnsi="Tahoma" w:cs="Tahoma"/>
        </w:rPr>
        <w:tab/>
        <w:t xml:space="preserve">Zamawiający może dochodzić roszczeń z tytułu rękojmi za wady lub gwarancji jakości także po terminie określonym w ust. 1, jeżeli reklamował wadę przed upływem tego terminu. </w:t>
      </w:r>
    </w:p>
    <w:p w14:paraId="422AE697"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lastRenderedPageBreak/>
        <w:t>4.</w:t>
      </w:r>
      <w:r w:rsidRPr="0073284F">
        <w:rPr>
          <w:rFonts w:ascii="Tahoma" w:hAnsi="Tahoma" w:cs="Tahoma"/>
        </w:rPr>
        <w:tab/>
        <w:t>Wykonawca odpowiada wobec Zamawiającego z tytułu udzielonej gwarancji i rękojmi za wady za cały przedmiot umowy, w tym także za części realizowane przez podwykonawców.</w:t>
      </w:r>
    </w:p>
    <w:p w14:paraId="02DD1536" w14:textId="5757D408" w:rsidR="00FD3126" w:rsidRPr="0073284F" w:rsidRDefault="00FD3126" w:rsidP="0073284F">
      <w:pPr>
        <w:tabs>
          <w:tab w:val="left" w:pos="284"/>
        </w:tabs>
        <w:spacing w:line="360" w:lineRule="auto"/>
        <w:rPr>
          <w:rFonts w:ascii="Tahoma" w:hAnsi="Tahoma" w:cs="Tahoma"/>
        </w:rPr>
      </w:pPr>
      <w:r w:rsidRPr="0073284F">
        <w:rPr>
          <w:rFonts w:ascii="Tahoma" w:hAnsi="Tahoma" w:cs="Tahoma"/>
        </w:rPr>
        <w:t>5.</w:t>
      </w:r>
      <w:r w:rsidRPr="0073284F">
        <w:rPr>
          <w:rFonts w:ascii="Tahoma" w:hAnsi="Tahoma" w:cs="Tahoma"/>
        </w:rPr>
        <w:tab/>
        <w:t>W przypadku wcześniejszego rozwiązania umowy lub odstąpienia jednej ze stron, okres gwarancji i rękojmi rozpoczyna się następnego dnia po sporządzeniu odpowiednio dla rozwiązania bądź odstąpienia od umowy protokołu</w:t>
      </w:r>
      <w:r w:rsidR="007D0150" w:rsidRPr="0073284F">
        <w:rPr>
          <w:rFonts w:ascii="Tahoma" w:hAnsi="Tahoma" w:cs="Tahoma"/>
        </w:rPr>
        <w:t>, a w przypadku braku protokołu w terminie odstąpienia bądź rozwiązania umowy</w:t>
      </w:r>
      <w:r w:rsidRPr="0073284F">
        <w:rPr>
          <w:rFonts w:ascii="Tahoma" w:hAnsi="Tahoma" w:cs="Tahoma"/>
        </w:rPr>
        <w:t>. Dokończenie realizacji przedmiotu umowy przez inny podmiot nie uchyla odpowiedzialności wykonawcy z tytułu gwarancji lub rękojmi za wykonany przezeń zakres robót.</w:t>
      </w:r>
    </w:p>
    <w:p w14:paraId="768370BC" w14:textId="311A9DC0" w:rsidR="00FD3126" w:rsidRPr="0073284F" w:rsidRDefault="00FD3126" w:rsidP="0073284F">
      <w:pPr>
        <w:tabs>
          <w:tab w:val="left" w:pos="284"/>
        </w:tabs>
        <w:spacing w:line="360" w:lineRule="auto"/>
        <w:rPr>
          <w:rFonts w:ascii="Tahoma" w:hAnsi="Tahoma" w:cs="Tahoma"/>
        </w:rPr>
      </w:pPr>
      <w:r w:rsidRPr="0073284F">
        <w:rPr>
          <w:rFonts w:ascii="Tahoma" w:hAnsi="Tahoma" w:cs="Tahoma"/>
        </w:rPr>
        <w:t>6.</w:t>
      </w:r>
      <w:r w:rsidRPr="0073284F">
        <w:rPr>
          <w:rFonts w:ascii="Tahoma" w:hAnsi="Tahoma" w:cs="Tahoma"/>
        </w:rPr>
        <w:tab/>
        <w:t>W okresie gwarancji i rękojmi</w:t>
      </w:r>
      <w:r w:rsidR="007D0150" w:rsidRPr="0073284F">
        <w:rPr>
          <w:rFonts w:ascii="Tahoma" w:hAnsi="Tahoma" w:cs="Tahoma"/>
        </w:rPr>
        <w:t xml:space="preserve"> w granicach wynagrodzenia</w:t>
      </w:r>
      <w:r w:rsidRPr="0073284F">
        <w:rPr>
          <w:rFonts w:ascii="Tahoma" w:hAnsi="Tahoma" w:cs="Tahoma"/>
        </w:rPr>
        <w:t xml:space="preserve"> wykonawca obowiązany jest do  usuwania wad ujawnionych po odbiorze końcowym</w:t>
      </w:r>
      <w:r w:rsidR="007D0150" w:rsidRPr="0073284F">
        <w:rPr>
          <w:rFonts w:ascii="Tahoma" w:hAnsi="Tahoma" w:cs="Tahoma"/>
        </w:rPr>
        <w:t xml:space="preserve"> lub w terminie jak w ust. 5</w:t>
      </w:r>
      <w:r w:rsidRPr="0073284F">
        <w:rPr>
          <w:rFonts w:ascii="Tahoma" w:hAnsi="Tahoma" w:cs="Tahoma"/>
        </w:rPr>
        <w:t>. W celu uniknięcia wątpliwości strony potwierdzają, iż wynagrodzenie umowne obejmuje wynagrodzenie z tytułu udzielenia gwarancji i wykonywania obowiązków wynikających z udzielonej gwarancji i rękojmi za wady.</w:t>
      </w:r>
    </w:p>
    <w:p w14:paraId="2B88DE60" w14:textId="2DC0BA96" w:rsidR="00FD3126" w:rsidRPr="0073284F" w:rsidRDefault="00FD3126" w:rsidP="0073284F">
      <w:pPr>
        <w:tabs>
          <w:tab w:val="left" w:pos="284"/>
        </w:tabs>
        <w:spacing w:line="360" w:lineRule="auto"/>
        <w:rPr>
          <w:rFonts w:ascii="Tahoma" w:hAnsi="Tahoma" w:cs="Tahoma"/>
        </w:rPr>
      </w:pPr>
      <w:r w:rsidRPr="0073284F">
        <w:rPr>
          <w:rFonts w:ascii="Tahoma" w:hAnsi="Tahoma" w:cs="Tahoma"/>
        </w:rPr>
        <w:t>7.</w:t>
      </w:r>
      <w:r w:rsidRPr="0073284F">
        <w:rPr>
          <w:rFonts w:ascii="Tahoma" w:hAnsi="Tahoma" w:cs="Tahoma"/>
        </w:rPr>
        <w:tab/>
        <w:t xml:space="preserve">Uprawnienia z tytułu gwarancji jakości i rękojmi za wady dotyczące urządzeń i materiałów będą realizowane w miejscu ich montażu, w przypadku konieczności ich demontażu,  transportu celem usunięcia wady i ponownego montażu będzie się to dokonywać staraniem i na koszt </w:t>
      </w:r>
      <w:r w:rsidR="000B4DD3">
        <w:rPr>
          <w:rFonts w:ascii="Tahoma" w:hAnsi="Tahoma" w:cs="Tahoma"/>
        </w:rPr>
        <w:t xml:space="preserve">oraz ryzyko </w:t>
      </w:r>
      <w:r w:rsidRPr="0073284F">
        <w:rPr>
          <w:rFonts w:ascii="Tahoma" w:hAnsi="Tahoma" w:cs="Tahoma"/>
        </w:rPr>
        <w:t>Wykonawcy.</w:t>
      </w:r>
    </w:p>
    <w:p w14:paraId="3CC7E004"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8.</w:t>
      </w:r>
      <w:r w:rsidRPr="0073284F">
        <w:rPr>
          <w:rFonts w:ascii="Tahoma" w:hAnsi="Tahoma" w:cs="Tahoma"/>
        </w:rPr>
        <w:tab/>
        <w:t>Wykonawca będzie zobowiązany, według wyboru zamawiającego, do wymiany poszczególnych części przedmiotu umowy na wolne od wad, usunięcia wad lub też zwrotu zapłaconej za nie ceny. Wykonawca nie może odmówić usunięcia wad lub  dostarczenia rzeczy wolnej od wad bez względu na wysokość związanych z tym kosztów.</w:t>
      </w:r>
    </w:p>
    <w:p w14:paraId="5AE9DCCF"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9.</w:t>
      </w:r>
      <w:r w:rsidRPr="0073284F">
        <w:rPr>
          <w:rFonts w:ascii="Tahoma" w:hAnsi="Tahoma" w:cs="Tahoma"/>
        </w:rPr>
        <w:tab/>
        <w:t>Zamawiający zgłasza wykonawcy wykrycie wady, pisemnie, faksem lub w formie elektronicznej oraz jednocześnie określa termin i miejsce oględzin koniecznych do określenia wady i sposobu jej usunięcia. Jeżeli Wykonawca nie zgłasza się w terminie określonym przez Zamawiającego, zamawiający jednostronnie określa sposób i termin usunięcia wady.</w:t>
      </w:r>
    </w:p>
    <w:p w14:paraId="58C8C57E"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10.</w:t>
      </w:r>
      <w:r w:rsidRPr="0073284F">
        <w:rPr>
          <w:rFonts w:ascii="Tahoma" w:hAnsi="Tahoma" w:cs="Tahoma"/>
        </w:rPr>
        <w:tab/>
        <w:t xml:space="preserve"> Wykonawca jest zobowiązany dokonać oględzin koniecznych do określenia wady i sposobu jej usunięcia w terminie:</w:t>
      </w:r>
    </w:p>
    <w:p w14:paraId="294D59E0" w14:textId="77777777" w:rsidR="00FD3126" w:rsidRPr="0073284F" w:rsidRDefault="00FD3126" w:rsidP="0073284F">
      <w:pPr>
        <w:tabs>
          <w:tab w:val="left" w:pos="284"/>
        </w:tabs>
        <w:spacing w:line="360" w:lineRule="auto"/>
        <w:ind w:firstLine="284"/>
        <w:rPr>
          <w:rFonts w:ascii="Tahoma" w:hAnsi="Tahoma" w:cs="Tahoma"/>
        </w:rPr>
      </w:pPr>
      <w:r w:rsidRPr="0073284F">
        <w:rPr>
          <w:rFonts w:ascii="Tahoma" w:hAnsi="Tahoma" w:cs="Tahoma"/>
        </w:rPr>
        <w:lastRenderedPageBreak/>
        <w:t>1)</w:t>
      </w:r>
      <w:r w:rsidRPr="0073284F">
        <w:rPr>
          <w:rFonts w:ascii="Tahoma" w:hAnsi="Tahoma" w:cs="Tahoma"/>
        </w:rPr>
        <w:tab/>
        <w:t xml:space="preserve">jeśli wada uniemożliwia użytkowanie przedmiotu umowy – niezwłocznie jednak nie później niż 3 dni roboczych od dnia zgłoszenia wady, </w:t>
      </w:r>
    </w:p>
    <w:p w14:paraId="177DBDD2" w14:textId="77777777" w:rsidR="00FD3126" w:rsidRPr="0073284F" w:rsidRDefault="00FD3126" w:rsidP="0073284F">
      <w:pPr>
        <w:tabs>
          <w:tab w:val="left" w:pos="284"/>
        </w:tabs>
        <w:spacing w:line="360" w:lineRule="auto"/>
        <w:ind w:firstLine="284"/>
        <w:rPr>
          <w:rFonts w:ascii="Tahoma" w:hAnsi="Tahoma" w:cs="Tahoma"/>
        </w:rPr>
      </w:pPr>
      <w:r w:rsidRPr="0073284F">
        <w:rPr>
          <w:rFonts w:ascii="Tahoma" w:hAnsi="Tahoma" w:cs="Tahoma"/>
        </w:rPr>
        <w:t>2)</w:t>
      </w:r>
      <w:r w:rsidRPr="0073284F">
        <w:rPr>
          <w:rFonts w:ascii="Tahoma" w:hAnsi="Tahoma" w:cs="Tahoma"/>
        </w:rPr>
        <w:tab/>
        <w:t xml:space="preserve">jeśli wada umożliwia użytkowanie przedmiotu umowy w terminie do 7 dni od dnia zgłoszenia wady. </w:t>
      </w:r>
    </w:p>
    <w:p w14:paraId="4DE7D3CA" w14:textId="15E97D30" w:rsidR="00FD3126" w:rsidRPr="0073284F" w:rsidRDefault="00FD3126" w:rsidP="0073284F">
      <w:pPr>
        <w:tabs>
          <w:tab w:val="left" w:pos="284"/>
        </w:tabs>
        <w:spacing w:line="360" w:lineRule="auto"/>
        <w:rPr>
          <w:rFonts w:ascii="Tahoma" w:hAnsi="Tahoma" w:cs="Tahoma"/>
        </w:rPr>
      </w:pPr>
      <w:r w:rsidRPr="0073284F">
        <w:rPr>
          <w:rFonts w:ascii="Tahoma" w:hAnsi="Tahoma" w:cs="Tahoma"/>
        </w:rPr>
        <w:t>11.</w:t>
      </w:r>
      <w:r w:rsidRPr="0073284F">
        <w:rPr>
          <w:rFonts w:ascii="Tahoma" w:hAnsi="Tahoma" w:cs="Tahoma"/>
        </w:rPr>
        <w:tab/>
        <w:t xml:space="preserve"> Jeżeli Wykonawca nie zgłasza się w terminie umownym, zamawiający na koszt Wykonawcy określa wykonawcy </w:t>
      </w:r>
      <w:r w:rsidR="000B4DD3">
        <w:rPr>
          <w:rFonts w:ascii="Tahoma" w:hAnsi="Tahoma" w:cs="Tahoma"/>
        </w:rPr>
        <w:t>zakres</w:t>
      </w:r>
      <w:r w:rsidRPr="0073284F">
        <w:rPr>
          <w:rFonts w:ascii="Tahoma" w:hAnsi="Tahoma" w:cs="Tahoma"/>
        </w:rPr>
        <w:t xml:space="preserve"> i termin usunięcia wady, na co wykonawca wyraża zgodę.</w:t>
      </w:r>
    </w:p>
    <w:p w14:paraId="51B4D68E"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 xml:space="preserve">12. Ustala się poniższe terminy rozpoczęcia usunięcia wad: </w:t>
      </w:r>
    </w:p>
    <w:p w14:paraId="2197EE30" w14:textId="77777777" w:rsidR="00FD3126" w:rsidRPr="0073284F" w:rsidRDefault="00FD3126" w:rsidP="0073284F">
      <w:pPr>
        <w:tabs>
          <w:tab w:val="left" w:pos="284"/>
        </w:tabs>
        <w:spacing w:line="360" w:lineRule="auto"/>
        <w:ind w:firstLine="284"/>
        <w:rPr>
          <w:rFonts w:ascii="Tahoma" w:hAnsi="Tahoma" w:cs="Tahoma"/>
        </w:rPr>
      </w:pPr>
      <w:r w:rsidRPr="0073284F">
        <w:rPr>
          <w:rFonts w:ascii="Tahoma" w:hAnsi="Tahoma" w:cs="Tahoma"/>
        </w:rPr>
        <w:t xml:space="preserve">1) jeśli wada uniemożliwia użytkowanie przedmiotu umowy – niezwłocznie jednak nie później niż 3 dni roboczych od dnia oględzin, lub jednostronnie określonego przez zamawiającego termin usunięcia wady w przypadku, gdy wykonawca nie wziął udziału w oględzinach, </w:t>
      </w:r>
    </w:p>
    <w:p w14:paraId="5C9970CA" w14:textId="77777777" w:rsidR="00FD3126" w:rsidRPr="0073284F" w:rsidRDefault="00FD3126" w:rsidP="0073284F">
      <w:pPr>
        <w:tabs>
          <w:tab w:val="left" w:pos="284"/>
        </w:tabs>
        <w:spacing w:line="360" w:lineRule="auto"/>
        <w:ind w:firstLine="284"/>
        <w:rPr>
          <w:rFonts w:ascii="Tahoma" w:hAnsi="Tahoma" w:cs="Tahoma"/>
        </w:rPr>
      </w:pPr>
      <w:r w:rsidRPr="0073284F">
        <w:rPr>
          <w:rFonts w:ascii="Tahoma" w:hAnsi="Tahoma" w:cs="Tahoma"/>
        </w:rPr>
        <w:t xml:space="preserve">2) jeśli wada umożliwia zgodne z obowiązującymi przepisami użytkowanie przedmiotu umowy w terminie do 7 dni od dnia oględzin lub jednostronnie określonego przez Zamawiającego termin usunięcia wady w przypadku, gdy Wykonawca nie wziął udziału w oględzinach, </w:t>
      </w:r>
    </w:p>
    <w:p w14:paraId="0588EEEC" w14:textId="6B1E636C" w:rsidR="00FD3126" w:rsidRPr="0073284F" w:rsidRDefault="00FD3126" w:rsidP="0073284F">
      <w:pPr>
        <w:tabs>
          <w:tab w:val="left" w:pos="284"/>
        </w:tabs>
        <w:spacing w:line="360" w:lineRule="auto"/>
        <w:rPr>
          <w:rFonts w:ascii="Tahoma" w:hAnsi="Tahoma" w:cs="Tahoma"/>
        </w:rPr>
      </w:pPr>
      <w:r w:rsidRPr="0073284F">
        <w:rPr>
          <w:rFonts w:ascii="Tahoma" w:hAnsi="Tahoma" w:cs="Tahoma"/>
        </w:rPr>
        <w:t>13.</w:t>
      </w:r>
      <w:r w:rsidRPr="0073284F">
        <w:rPr>
          <w:rFonts w:ascii="Tahoma" w:hAnsi="Tahoma" w:cs="Tahoma"/>
        </w:rPr>
        <w:tab/>
        <w:t xml:space="preserve"> Usunięcie wady winno być potwierdzone pisemnie. </w:t>
      </w:r>
    </w:p>
    <w:p w14:paraId="714278AC"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14.</w:t>
      </w:r>
      <w:r w:rsidRPr="0073284F">
        <w:rPr>
          <w:rFonts w:ascii="Tahoma" w:hAnsi="Tahoma" w:cs="Tahoma"/>
        </w:rPr>
        <w:tab/>
        <w:t xml:space="preserve"> Wykonawca jest odpowiedzialny za wszelkie szkody i straty, które spowodował w czasie  usuwania wady.</w:t>
      </w:r>
    </w:p>
    <w:p w14:paraId="1E1C4D61"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15.</w:t>
      </w:r>
      <w:r w:rsidRPr="0073284F">
        <w:rPr>
          <w:rFonts w:ascii="Tahoma" w:hAnsi="Tahoma" w:cs="Tahoma"/>
        </w:rPr>
        <w:tab/>
        <w:t xml:space="preserve"> Wykonawca zawiadamia Zamawiającego o usunięciu wady niezwłocznie po jej usunięciu. Odbioru usunięcia wady zamawiający dokona niezwłocznie po otrzymaniu zawiadomienia o jej usunięciu jednakże nie później niż w terminie 7 dni. O terminie odbioru Zamawiający zawiadamia Wykonawcę.</w:t>
      </w:r>
    </w:p>
    <w:p w14:paraId="3ED1557C"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16.</w:t>
      </w:r>
      <w:r w:rsidRPr="0073284F">
        <w:rPr>
          <w:rFonts w:ascii="Tahoma" w:hAnsi="Tahoma" w:cs="Tahoma"/>
        </w:rPr>
        <w:tab/>
        <w:t xml:space="preserve"> W przypadku usunięcia przez Wykonawcę istotnej wady lub wykonania wadliwej części robót na nowo, termin gwarancji jakości i rękojmi za wady, w zakresie usuniętej wady lub wykonania wadliwej części robót na nowo, biegnie na nowo od chwili usunięcia istotnej wady lub wykonania wadliwej części robót na nowo.</w:t>
      </w:r>
    </w:p>
    <w:p w14:paraId="7FC94851"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17.</w:t>
      </w:r>
      <w:r w:rsidRPr="0073284F">
        <w:rPr>
          <w:rFonts w:ascii="Tahoma" w:hAnsi="Tahoma" w:cs="Tahoma"/>
        </w:rPr>
        <w:tab/>
        <w:t xml:space="preserve"> Wykonawca nie może odmówić usunięcia wad ze względu na wysokość kosztów usuwania wad. </w:t>
      </w:r>
    </w:p>
    <w:p w14:paraId="67E83632" w14:textId="3B6BEB32" w:rsidR="00FD3126" w:rsidRPr="0073284F" w:rsidRDefault="00FD3126" w:rsidP="0073284F">
      <w:pPr>
        <w:tabs>
          <w:tab w:val="left" w:pos="284"/>
        </w:tabs>
        <w:spacing w:line="360" w:lineRule="auto"/>
        <w:rPr>
          <w:rFonts w:ascii="Tahoma" w:hAnsi="Tahoma" w:cs="Tahoma"/>
        </w:rPr>
      </w:pPr>
      <w:r w:rsidRPr="0073284F">
        <w:rPr>
          <w:rFonts w:ascii="Tahoma" w:hAnsi="Tahoma" w:cs="Tahoma"/>
        </w:rPr>
        <w:lastRenderedPageBreak/>
        <w:t>18.</w:t>
      </w:r>
      <w:r w:rsidRPr="0073284F">
        <w:rPr>
          <w:rFonts w:ascii="Tahoma" w:hAnsi="Tahoma" w:cs="Tahoma"/>
        </w:rPr>
        <w:tab/>
        <w:t xml:space="preserve"> Wykonawca gwarantuje, że wykonane roboty i użyte materiały oraz urządzenia mechaniczne nie mają usterek konstrukcyjnych, materiałowych lub wynikających z błędów technologicznych i zapewnią bezpieczne i bezawaryjne użytkowanie wykonanego przedmiotu umowy.</w:t>
      </w:r>
    </w:p>
    <w:p w14:paraId="52741639" w14:textId="77777777" w:rsidR="00FD3126" w:rsidRPr="0073284F" w:rsidRDefault="00FD3126" w:rsidP="0073284F">
      <w:pPr>
        <w:tabs>
          <w:tab w:val="left" w:pos="284"/>
        </w:tabs>
        <w:spacing w:line="360" w:lineRule="auto"/>
        <w:rPr>
          <w:rFonts w:ascii="Tahoma" w:hAnsi="Tahoma" w:cs="Tahoma"/>
        </w:rPr>
      </w:pPr>
      <w:r w:rsidRPr="0073284F">
        <w:rPr>
          <w:rFonts w:ascii="Tahoma" w:hAnsi="Tahoma" w:cs="Tahoma"/>
        </w:rPr>
        <w:t>19. Przed upływem okresu gwarancji jakości i rękojmi za wady ustalonego w ust. 1 Zamawiający może wyznaczyć ostateczny przegląd gwarancyjny z udziałem przedstawiciela Wykonawcy.</w:t>
      </w:r>
    </w:p>
    <w:p w14:paraId="4A855E6D" w14:textId="77777777" w:rsidR="00FD3126" w:rsidRPr="0073284F" w:rsidRDefault="00FD3126" w:rsidP="0073284F">
      <w:pPr>
        <w:spacing w:line="360" w:lineRule="auto"/>
        <w:rPr>
          <w:rFonts w:ascii="Tahoma" w:hAnsi="Tahoma" w:cs="Tahoma"/>
        </w:rPr>
      </w:pPr>
      <w:r w:rsidRPr="0073284F">
        <w:rPr>
          <w:rFonts w:ascii="Tahoma" w:hAnsi="Tahoma" w:cs="Tahoma"/>
        </w:rPr>
        <w:t xml:space="preserve">20. O terminie przeglądu gwarancyjnego Zamawiający poinformuje Wykonawcę co najmniej pięciodniowym wyprzedzeniem. </w:t>
      </w:r>
    </w:p>
    <w:p w14:paraId="79844DA4" w14:textId="362AA300" w:rsidR="00FD3126" w:rsidRPr="0073284F" w:rsidRDefault="00FD3126" w:rsidP="0073284F">
      <w:pPr>
        <w:spacing w:line="360" w:lineRule="auto"/>
        <w:rPr>
          <w:rFonts w:ascii="Tahoma" w:hAnsi="Tahoma" w:cs="Tahoma"/>
        </w:rPr>
      </w:pPr>
      <w:r w:rsidRPr="0073284F">
        <w:rPr>
          <w:rFonts w:ascii="Tahoma" w:hAnsi="Tahoma" w:cs="Tahoma"/>
        </w:rPr>
        <w:t>21. Jeżeli okres gwarancji udzielonej Wykonawcy na materiały lub urządzenia zastosowane do wykonania robót przez dostawcę lub producenta tych materiałów lub urządzeń będzie dłuższy niż okres gwarancji udzielonej Zamawiającemu przez Wykonawcę, wówczas Wykonawca,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63A388CF" w14:textId="352FCA18" w:rsidR="00FD3126" w:rsidRPr="0073284F" w:rsidRDefault="00FD3126" w:rsidP="0073284F">
      <w:pPr>
        <w:tabs>
          <w:tab w:val="left" w:pos="426"/>
        </w:tabs>
        <w:spacing w:line="360" w:lineRule="auto"/>
        <w:rPr>
          <w:rFonts w:ascii="Tahoma" w:hAnsi="Tahoma" w:cs="Tahoma"/>
        </w:rPr>
      </w:pPr>
      <w:r w:rsidRPr="0073284F">
        <w:rPr>
          <w:rFonts w:ascii="Tahoma" w:hAnsi="Tahoma" w:cs="Tahoma"/>
        </w:rPr>
        <w:t>22.</w:t>
      </w:r>
      <w:r w:rsidRPr="0073284F">
        <w:rPr>
          <w:rFonts w:ascii="Tahoma" w:hAnsi="Tahoma" w:cs="Tahoma"/>
        </w:rPr>
        <w:tab/>
      </w:r>
      <w:bookmarkStart w:id="13" w:name="_Hlk107490548"/>
      <w:r w:rsidRPr="0073284F">
        <w:rPr>
          <w:rFonts w:ascii="Tahoma" w:hAnsi="Tahoma" w:cs="Tahoma"/>
        </w:rPr>
        <w:t xml:space="preserve">W przypadku nie usunięcia przez Wykonawcę wady stwierdzonej w okresie gwarancji jakości lub usunięcia tej wady w sposób nienależyty, Zamawiający jest uprawniony zlecić jej usunięcie osobie trzeciej na koszt </w:t>
      </w:r>
      <w:r w:rsidR="00B520C8">
        <w:rPr>
          <w:rFonts w:ascii="Tahoma" w:hAnsi="Tahoma" w:cs="Tahoma"/>
        </w:rPr>
        <w:t xml:space="preserve">i ryzyko </w:t>
      </w:r>
      <w:r w:rsidRPr="0073284F">
        <w:rPr>
          <w:rFonts w:ascii="Tahoma" w:hAnsi="Tahoma" w:cs="Tahoma"/>
        </w:rPr>
        <w:t>Wykonawcy, na co Wykonawca wyraża zgodę, bez utraty Zamawiającego uprawnień wynikających z tytułu gwarancji i rękojmi za wady. Wykonawca zobowiązuje się do uregulowania należności z tego tytułu w terminie 14 dni od daty otrzymania wezwania wraz z fakturą/rachunkiem. W przypadku nieuregulowania należności, powstałych tytułem nie usunięcia przez Wykonawcę wad stwierdzonych w okresie rękojmi za wady, Zamawiającemu przysługuje prawo jej potrącenia z zabezpieczenia należytego wykonania umowy.</w:t>
      </w:r>
    </w:p>
    <w:bookmarkEnd w:id="13"/>
    <w:p w14:paraId="13C44D56" w14:textId="77777777" w:rsidR="00FD3126" w:rsidRPr="0073284F" w:rsidRDefault="00FD3126" w:rsidP="0073284F">
      <w:pPr>
        <w:tabs>
          <w:tab w:val="left" w:pos="426"/>
        </w:tabs>
        <w:spacing w:line="360" w:lineRule="auto"/>
        <w:rPr>
          <w:rFonts w:ascii="Tahoma" w:hAnsi="Tahoma" w:cs="Tahoma"/>
        </w:rPr>
      </w:pPr>
      <w:r w:rsidRPr="0073284F">
        <w:rPr>
          <w:rFonts w:ascii="Tahoma" w:hAnsi="Tahoma" w:cs="Tahoma"/>
        </w:rPr>
        <w:lastRenderedPageBreak/>
        <w:t>23.</w:t>
      </w:r>
      <w:r w:rsidRPr="0073284F">
        <w:rPr>
          <w:rFonts w:ascii="Tahoma" w:hAnsi="Tahoma" w:cs="Tahoma"/>
        </w:rPr>
        <w:tab/>
        <w:t xml:space="preserve">W celu umożliwienia kwalifikacji zgłoszonych wad, przyczyn ich powstania i sposobu usunięcia Zamawiający zobowiązuje się do przechowania otrzymanej w dniu odbioru dokumentacji powykonawczej i protokołu odbioru końcowego. </w:t>
      </w:r>
    </w:p>
    <w:p w14:paraId="6CD79170" w14:textId="71C888D9" w:rsidR="00FD3126" w:rsidRPr="0073284F" w:rsidRDefault="00FD3126" w:rsidP="0073284F">
      <w:pPr>
        <w:tabs>
          <w:tab w:val="left" w:pos="426"/>
        </w:tabs>
        <w:spacing w:line="360" w:lineRule="auto"/>
        <w:rPr>
          <w:rFonts w:ascii="Tahoma" w:hAnsi="Tahoma" w:cs="Tahoma"/>
        </w:rPr>
      </w:pPr>
      <w:r w:rsidRPr="0073284F">
        <w:rPr>
          <w:rFonts w:ascii="Tahoma" w:hAnsi="Tahoma" w:cs="Tahoma"/>
        </w:rPr>
        <w:t>24.</w:t>
      </w:r>
      <w:r w:rsidRPr="0073284F">
        <w:rPr>
          <w:rFonts w:ascii="Tahoma" w:hAnsi="Tahoma" w:cs="Tahoma"/>
        </w:rPr>
        <w:tab/>
        <w:t>Udzielone gwarancja jakości i rękojmia za wady nie naruszają prawa Zamawiającego do dochodzenia roszczeń o naprawienie szkody w pełnej wysokości na zasadach określonych w obowiązujących przepisach prawa.</w:t>
      </w:r>
    </w:p>
    <w:p w14:paraId="24F3748B" w14:textId="77777777" w:rsidR="00FD3126" w:rsidRPr="0073284F" w:rsidRDefault="00FD3126" w:rsidP="0073284F">
      <w:pPr>
        <w:tabs>
          <w:tab w:val="left" w:pos="426"/>
        </w:tabs>
        <w:spacing w:line="360" w:lineRule="auto"/>
        <w:rPr>
          <w:rFonts w:ascii="Tahoma" w:hAnsi="Tahoma" w:cs="Tahoma"/>
        </w:rPr>
      </w:pPr>
      <w:r w:rsidRPr="0073284F">
        <w:rPr>
          <w:rFonts w:ascii="Tahoma" w:hAnsi="Tahoma" w:cs="Tahoma"/>
        </w:rPr>
        <w:t>25.</w:t>
      </w:r>
      <w:r w:rsidRPr="0073284F">
        <w:rPr>
          <w:rFonts w:ascii="Tahoma" w:hAnsi="Tahoma" w:cs="Tahoma"/>
        </w:rPr>
        <w:tab/>
        <w:t>Realizacja pozostałych uprawnień wynikających z rękojmi za wady lub gwarancji jakości będzie wykonywana zgodnie z przepisami Kodeksu Cywilnego.</w:t>
      </w:r>
    </w:p>
    <w:p w14:paraId="2ACABFE8" w14:textId="77777777" w:rsidR="00FD3126" w:rsidRPr="0073284F" w:rsidRDefault="00FD3126" w:rsidP="0073284F">
      <w:pPr>
        <w:tabs>
          <w:tab w:val="left" w:pos="426"/>
        </w:tabs>
        <w:spacing w:line="360" w:lineRule="auto"/>
        <w:rPr>
          <w:rFonts w:ascii="Tahoma" w:hAnsi="Tahoma" w:cs="Tahoma"/>
        </w:rPr>
      </w:pPr>
      <w:r w:rsidRPr="0073284F">
        <w:rPr>
          <w:rFonts w:ascii="Tahoma" w:hAnsi="Tahoma" w:cs="Tahoma"/>
        </w:rPr>
        <w:t>26. Zamawiający może wykonywać uprawnienia z rękojmi niezależnie od uprawnień z tytułu gwarancji.</w:t>
      </w:r>
    </w:p>
    <w:p w14:paraId="3F30DEBB" w14:textId="24BD9E22" w:rsidR="00FD3126" w:rsidRPr="0073284F" w:rsidRDefault="00FD3126" w:rsidP="0073284F">
      <w:pPr>
        <w:tabs>
          <w:tab w:val="left" w:pos="426"/>
        </w:tabs>
        <w:spacing w:line="360" w:lineRule="auto"/>
        <w:rPr>
          <w:rFonts w:ascii="Tahoma" w:hAnsi="Tahoma" w:cs="Tahoma"/>
        </w:rPr>
      </w:pPr>
      <w:r w:rsidRPr="0073284F">
        <w:rPr>
          <w:rFonts w:ascii="Tahoma" w:hAnsi="Tahoma" w:cs="Tahoma"/>
        </w:rPr>
        <w:t>27</w:t>
      </w:r>
      <w:bookmarkStart w:id="14" w:name="_Hlk195262101"/>
      <w:r w:rsidRPr="0073284F">
        <w:rPr>
          <w:rFonts w:ascii="Tahoma" w:hAnsi="Tahoma" w:cs="Tahoma"/>
        </w:rPr>
        <w:t xml:space="preserve">. </w:t>
      </w:r>
      <w:r w:rsidR="003E7998" w:rsidRPr="0073284F">
        <w:rPr>
          <w:rFonts w:ascii="Tahoma" w:hAnsi="Tahoma" w:cs="Tahoma"/>
        </w:rPr>
        <w:t xml:space="preserve">W okresie </w:t>
      </w:r>
      <w:r w:rsidR="00112821" w:rsidRPr="0073284F">
        <w:rPr>
          <w:rFonts w:ascii="Tahoma" w:hAnsi="Tahoma" w:cs="Tahoma"/>
        </w:rPr>
        <w:t>……</w:t>
      </w:r>
      <w:r w:rsidR="00A76001" w:rsidRPr="0073284F">
        <w:rPr>
          <w:rFonts w:ascii="Tahoma" w:hAnsi="Tahoma" w:cs="Tahoma"/>
        </w:rPr>
        <w:t xml:space="preserve"> lat</w:t>
      </w:r>
      <w:r w:rsidR="003E7998" w:rsidRPr="0073284F">
        <w:rPr>
          <w:rFonts w:ascii="Tahoma" w:hAnsi="Tahoma" w:cs="Tahoma"/>
        </w:rPr>
        <w:t xml:space="preserve">* </w:t>
      </w:r>
      <w:r w:rsidR="003E7998" w:rsidRPr="0073284F">
        <w:rPr>
          <w:rFonts w:ascii="Tahoma" w:hAnsi="Tahoma" w:cs="Tahoma"/>
          <w:i/>
          <w:iCs/>
          <w:color w:val="808080" w:themeColor="background1" w:themeShade="80"/>
        </w:rPr>
        <w:t xml:space="preserve">(*zgodnie </w:t>
      </w:r>
      <w:r w:rsidR="002B2DDD">
        <w:rPr>
          <w:rFonts w:ascii="Tahoma" w:hAnsi="Tahoma" w:cs="Tahoma"/>
          <w:i/>
          <w:iCs/>
          <w:color w:val="808080" w:themeColor="background1" w:themeShade="80"/>
        </w:rPr>
        <w:t>z ofertą</w:t>
      </w:r>
      <w:r w:rsidR="003E7998" w:rsidRPr="0073284F">
        <w:rPr>
          <w:rFonts w:ascii="Tahoma" w:hAnsi="Tahoma" w:cs="Tahoma"/>
          <w:i/>
          <w:iCs/>
          <w:color w:val="808080" w:themeColor="background1" w:themeShade="80"/>
        </w:rPr>
        <w:t>)</w:t>
      </w:r>
      <w:r w:rsidR="003E7998" w:rsidRPr="0073284F">
        <w:rPr>
          <w:rFonts w:ascii="Tahoma" w:hAnsi="Tahoma" w:cs="Tahoma"/>
          <w:color w:val="808080" w:themeColor="background1" w:themeShade="80"/>
        </w:rPr>
        <w:t xml:space="preserve"> </w:t>
      </w:r>
      <w:r w:rsidR="003E7998" w:rsidRPr="0073284F">
        <w:rPr>
          <w:rFonts w:ascii="Tahoma" w:hAnsi="Tahoma" w:cs="Tahoma"/>
        </w:rPr>
        <w:t>Wykonawca</w:t>
      </w:r>
      <w:r w:rsidR="003E7998" w:rsidRPr="0073284F">
        <w:rPr>
          <w:rFonts w:ascii="Tahoma" w:hAnsi="Tahoma" w:cs="Tahoma"/>
          <w:color w:val="808080" w:themeColor="background1" w:themeShade="80"/>
        </w:rPr>
        <w:t xml:space="preserve"> </w:t>
      </w:r>
      <w:r w:rsidR="003E7998" w:rsidRPr="0073284F">
        <w:rPr>
          <w:rFonts w:ascii="Tahoma" w:hAnsi="Tahoma" w:cs="Tahoma"/>
        </w:rPr>
        <w:t xml:space="preserve">wykona </w:t>
      </w:r>
      <w:r w:rsidR="00B752DB" w:rsidRPr="0073284F">
        <w:rPr>
          <w:rFonts w:ascii="Tahoma" w:hAnsi="Tahoma" w:cs="Tahoma"/>
        </w:rPr>
        <w:t>w granicach wynagrodzenia jak w §3</w:t>
      </w:r>
      <w:r w:rsidR="003E7998" w:rsidRPr="0073284F">
        <w:rPr>
          <w:rFonts w:ascii="Tahoma" w:hAnsi="Tahoma" w:cs="Tahoma"/>
        </w:rPr>
        <w:t xml:space="preserve"> usługi </w:t>
      </w:r>
      <w:r w:rsidR="00837CB7" w:rsidRPr="0073284F">
        <w:rPr>
          <w:rFonts w:ascii="Tahoma" w:hAnsi="Tahoma" w:cs="Tahoma"/>
        </w:rPr>
        <w:t xml:space="preserve">serwisu, przeglądów, prac konserwacyjnych </w:t>
      </w:r>
      <w:r w:rsidR="003E7998" w:rsidRPr="0073284F">
        <w:rPr>
          <w:rFonts w:ascii="Tahoma" w:hAnsi="Tahoma" w:cs="Tahoma"/>
        </w:rPr>
        <w:t xml:space="preserve">urządzeń – w szczególności </w:t>
      </w:r>
      <w:r w:rsidR="003E7998" w:rsidRPr="002B2DDD">
        <w:rPr>
          <w:rFonts w:ascii="Tahoma" w:hAnsi="Tahoma" w:cs="Tahoma"/>
          <w:color w:val="0070C0"/>
        </w:rPr>
        <w:t xml:space="preserve">pomp ciepła, </w:t>
      </w:r>
      <w:r w:rsidR="00417EED">
        <w:rPr>
          <w:rFonts w:ascii="Tahoma" w:hAnsi="Tahoma" w:cs="Tahoma"/>
          <w:color w:val="0070C0"/>
        </w:rPr>
        <w:t xml:space="preserve">magazynu energii, </w:t>
      </w:r>
      <w:r w:rsidR="00927EA9" w:rsidRPr="002B2DDD">
        <w:rPr>
          <w:rFonts w:ascii="Tahoma" w:hAnsi="Tahoma" w:cs="Tahoma"/>
          <w:color w:val="0070C0"/>
        </w:rPr>
        <w:t>instalacji fotowoltaicznej</w:t>
      </w:r>
      <w:bookmarkStart w:id="15" w:name="_Hlk107485516"/>
      <w:r w:rsidR="0056130E" w:rsidRPr="0073284F">
        <w:rPr>
          <w:rFonts w:ascii="Tahoma" w:hAnsi="Tahoma" w:cs="Tahoma"/>
        </w:rPr>
        <w:t>.</w:t>
      </w:r>
    </w:p>
    <w:bookmarkEnd w:id="14"/>
    <w:bookmarkEnd w:id="15"/>
    <w:p w14:paraId="0E6D0366" w14:textId="761099AB" w:rsidR="00D92C6A" w:rsidRPr="0073284F" w:rsidRDefault="00D92C6A" w:rsidP="0073284F">
      <w:pPr>
        <w:tabs>
          <w:tab w:val="left" w:pos="426"/>
        </w:tabs>
        <w:spacing w:line="360" w:lineRule="auto"/>
        <w:rPr>
          <w:rFonts w:ascii="Tahoma" w:hAnsi="Tahoma" w:cs="Tahoma"/>
        </w:rPr>
      </w:pPr>
      <w:r w:rsidRPr="0073284F">
        <w:rPr>
          <w:rFonts w:ascii="Tahoma" w:hAnsi="Tahoma" w:cs="Tahoma"/>
        </w:rPr>
        <w:t xml:space="preserve">28. W przypadku braku wykonania przez Wykonawcę obowiązku jak w ust. 27 lub </w:t>
      </w:r>
      <w:r w:rsidR="00BC0762" w:rsidRPr="0073284F">
        <w:rPr>
          <w:rFonts w:ascii="Tahoma" w:hAnsi="Tahoma" w:cs="Tahoma"/>
        </w:rPr>
        <w:t>wykonania obowiązku w sposób nienależ</w:t>
      </w:r>
      <w:r w:rsidRPr="0073284F">
        <w:rPr>
          <w:rFonts w:ascii="Tahoma" w:hAnsi="Tahoma" w:cs="Tahoma"/>
        </w:rPr>
        <w:t>y</w:t>
      </w:r>
      <w:r w:rsidR="00BC0762" w:rsidRPr="0073284F">
        <w:rPr>
          <w:rFonts w:ascii="Tahoma" w:hAnsi="Tahoma" w:cs="Tahoma"/>
        </w:rPr>
        <w:t>ty</w:t>
      </w:r>
      <w:r w:rsidRPr="0073284F">
        <w:rPr>
          <w:rFonts w:ascii="Tahoma" w:hAnsi="Tahoma" w:cs="Tahoma"/>
        </w:rPr>
        <w:t xml:space="preserve">, Zamawiający jest uprawniony zlecić </w:t>
      </w:r>
      <w:r w:rsidR="00BC0762" w:rsidRPr="0073284F">
        <w:rPr>
          <w:rFonts w:ascii="Tahoma" w:hAnsi="Tahoma" w:cs="Tahoma"/>
        </w:rPr>
        <w:t xml:space="preserve">wykonanie czynności określonych w ust. 27 </w:t>
      </w:r>
      <w:r w:rsidRPr="0073284F">
        <w:rPr>
          <w:rFonts w:ascii="Tahoma" w:hAnsi="Tahoma" w:cs="Tahoma"/>
        </w:rPr>
        <w:t xml:space="preserve">osobie trzeciej na koszt </w:t>
      </w:r>
      <w:r w:rsidR="00B752DB" w:rsidRPr="0073284F">
        <w:rPr>
          <w:rFonts w:ascii="Tahoma" w:hAnsi="Tahoma" w:cs="Tahoma"/>
        </w:rPr>
        <w:t xml:space="preserve">i ryzyko </w:t>
      </w:r>
      <w:r w:rsidRPr="0073284F">
        <w:rPr>
          <w:rFonts w:ascii="Tahoma" w:hAnsi="Tahoma" w:cs="Tahoma"/>
        </w:rPr>
        <w:t xml:space="preserve">Wykonawcy, na co Wykonawca wyraża zgodę, bez utraty Zamawiającego uprawnień wynikających z tytułu gwarancji i rękojmi za wady. Wykonawca zobowiązuje się do uregulowania należności z tego tytułu w terminie 14 dni od daty otrzymania wezwania wraz </w:t>
      </w:r>
      <w:r w:rsidR="00BC0762" w:rsidRPr="0073284F">
        <w:rPr>
          <w:rFonts w:ascii="Tahoma" w:hAnsi="Tahoma" w:cs="Tahoma"/>
        </w:rPr>
        <w:br/>
      </w:r>
      <w:r w:rsidRPr="0073284F">
        <w:rPr>
          <w:rFonts w:ascii="Tahoma" w:hAnsi="Tahoma" w:cs="Tahoma"/>
        </w:rPr>
        <w:t>z fakturą/rachunkiem. W przypadku nieuregulowania należności, powstałych tytułem nie usunięcia przez Wykonawcę wad stwierdzonych w okresie rękojmi za wady, Zamawiającemu przysługuje prawo jej</w:t>
      </w:r>
      <w:r w:rsidR="00BC0762" w:rsidRPr="0073284F">
        <w:rPr>
          <w:rFonts w:ascii="Tahoma" w:hAnsi="Tahoma" w:cs="Tahoma"/>
        </w:rPr>
        <w:t xml:space="preserve"> </w:t>
      </w:r>
      <w:r w:rsidRPr="0073284F">
        <w:rPr>
          <w:rFonts w:ascii="Tahoma" w:hAnsi="Tahoma" w:cs="Tahoma"/>
        </w:rPr>
        <w:t>potrącenia z zabezpieczenia należytego wykonania umowy.</w:t>
      </w:r>
    </w:p>
    <w:p w14:paraId="50DD6F4B" w14:textId="62C29194" w:rsidR="00FD3126" w:rsidRPr="0073284F" w:rsidRDefault="00FD3126" w:rsidP="0073284F">
      <w:pPr>
        <w:tabs>
          <w:tab w:val="left" w:pos="426"/>
        </w:tabs>
        <w:spacing w:line="360" w:lineRule="auto"/>
        <w:rPr>
          <w:rFonts w:ascii="Tahoma" w:hAnsi="Tahoma" w:cs="Tahoma"/>
        </w:rPr>
      </w:pPr>
      <w:r w:rsidRPr="0073284F">
        <w:rPr>
          <w:rFonts w:ascii="Tahoma" w:hAnsi="Tahoma" w:cs="Tahoma"/>
        </w:rPr>
        <w:t>2</w:t>
      </w:r>
      <w:r w:rsidR="00BC0762" w:rsidRPr="0073284F">
        <w:rPr>
          <w:rFonts w:ascii="Tahoma" w:hAnsi="Tahoma" w:cs="Tahoma"/>
        </w:rPr>
        <w:t>9</w:t>
      </w:r>
      <w:r w:rsidRPr="0073284F">
        <w:rPr>
          <w:rFonts w:ascii="Tahoma" w:hAnsi="Tahoma" w:cs="Tahoma"/>
        </w:rPr>
        <w:t xml:space="preserve">. </w:t>
      </w:r>
      <w:r w:rsidR="00837CB7" w:rsidRPr="0073284F">
        <w:rPr>
          <w:rFonts w:ascii="Tahoma" w:hAnsi="Tahoma" w:cs="Tahoma"/>
        </w:rPr>
        <w:t>W</w:t>
      </w:r>
      <w:r w:rsidRPr="0073284F">
        <w:rPr>
          <w:rFonts w:ascii="Tahoma" w:hAnsi="Tahoma" w:cs="Tahoma"/>
        </w:rPr>
        <w:t>ymagania okresowych przeglądów gwarancyjnych</w:t>
      </w:r>
      <w:r w:rsidR="00D92C6A" w:rsidRPr="0073284F">
        <w:rPr>
          <w:rFonts w:ascii="Tahoma" w:hAnsi="Tahoma" w:cs="Tahoma"/>
        </w:rPr>
        <w:t xml:space="preserve"> zostaną określone w dokumentacji powykonawczej i wprowadzone zostaną w zakres niniejszej umowy</w:t>
      </w:r>
      <w:r w:rsidRPr="0073284F">
        <w:rPr>
          <w:rFonts w:ascii="Tahoma" w:hAnsi="Tahoma" w:cs="Tahoma"/>
        </w:rPr>
        <w:t xml:space="preserve">. </w:t>
      </w:r>
    </w:p>
    <w:p w14:paraId="5A037566" w14:textId="77777777" w:rsidR="00FD3126" w:rsidRPr="0073284F" w:rsidRDefault="00FD3126" w:rsidP="0073284F">
      <w:pPr>
        <w:tabs>
          <w:tab w:val="left" w:pos="426"/>
        </w:tabs>
        <w:spacing w:line="360" w:lineRule="auto"/>
        <w:rPr>
          <w:rFonts w:ascii="Tahoma" w:hAnsi="Tahoma" w:cs="Tahoma"/>
        </w:rPr>
      </w:pPr>
      <w:r w:rsidRPr="0073284F">
        <w:rPr>
          <w:rFonts w:ascii="Tahoma" w:hAnsi="Tahoma" w:cs="Tahoma"/>
        </w:rPr>
        <w:t>29.</w:t>
      </w:r>
      <w:r w:rsidRPr="0073284F">
        <w:rPr>
          <w:rFonts w:ascii="Tahoma" w:hAnsi="Tahoma" w:cs="Tahoma"/>
        </w:rPr>
        <w:tab/>
        <w:t>Dokumentem udzielenia gwarancji jest niniejsza umowa.</w:t>
      </w:r>
    </w:p>
    <w:p w14:paraId="7ACC06C3" w14:textId="77777777" w:rsidR="0056130E" w:rsidRPr="0073284F" w:rsidRDefault="0056130E" w:rsidP="0073284F">
      <w:pPr>
        <w:tabs>
          <w:tab w:val="left" w:pos="426"/>
        </w:tabs>
        <w:spacing w:line="360" w:lineRule="auto"/>
        <w:rPr>
          <w:rFonts w:ascii="Tahoma" w:eastAsiaTheme="minorHAnsi" w:hAnsi="Tahoma" w:cs="Tahoma"/>
          <w:lang w:eastAsia="en-US"/>
        </w:rPr>
      </w:pPr>
    </w:p>
    <w:p w14:paraId="7DD73BA6" w14:textId="77777777" w:rsidR="00035B4E" w:rsidRPr="0073284F" w:rsidRDefault="00035B4E" w:rsidP="0073284F">
      <w:pPr>
        <w:pStyle w:val="Nagwek1"/>
        <w:spacing w:before="0" w:after="0" w:line="360" w:lineRule="auto"/>
        <w:rPr>
          <w:rFonts w:ascii="Tahoma" w:hAnsi="Tahoma" w:cs="Tahoma"/>
          <w:sz w:val="24"/>
          <w:szCs w:val="24"/>
        </w:rPr>
      </w:pPr>
      <w:bookmarkStart w:id="16" w:name="_Hlk193705810"/>
      <w:r w:rsidRPr="0073284F">
        <w:rPr>
          <w:rFonts w:ascii="Tahoma" w:hAnsi="Tahoma" w:cs="Tahoma"/>
          <w:sz w:val="24"/>
          <w:szCs w:val="24"/>
        </w:rPr>
        <w:t>§11</w:t>
      </w:r>
      <w:bookmarkEnd w:id="16"/>
      <w:r w:rsidRPr="0073284F">
        <w:rPr>
          <w:rFonts w:ascii="Tahoma" w:hAnsi="Tahoma" w:cs="Tahoma"/>
          <w:sz w:val="24"/>
          <w:szCs w:val="24"/>
        </w:rPr>
        <w:t>.</w:t>
      </w:r>
    </w:p>
    <w:p w14:paraId="45185906" w14:textId="77777777" w:rsidR="00035B4E" w:rsidRPr="0073284F" w:rsidRDefault="00035B4E" w:rsidP="0073284F">
      <w:pPr>
        <w:spacing w:line="360" w:lineRule="auto"/>
        <w:rPr>
          <w:rFonts w:ascii="Tahoma" w:hAnsi="Tahoma" w:cs="Tahoma"/>
          <w:b/>
          <w:bCs/>
        </w:rPr>
      </w:pPr>
      <w:r w:rsidRPr="0073284F">
        <w:rPr>
          <w:rFonts w:ascii="Tahoma" w:hAnsi="Tahoma" w:cs="Tahoma"/>
          <w:b/>
          <w:bCs/>
        </w:rPr>
        <w:t>ZMIANY UMOWY</w:t>
      </w:r>
    </w:p>
    <w:p w14:paraId="25E01362" w14:textId="56ABF6BE" w:rsidR="000313AE" w:rsidRPr="0073284F" w:rsidRDefault="00035B4E" w:rsidP="0073284F">
      <w:pPr>
        <w:pStyle w:val="Akapitzlist"/>
        <w:numPr>
          <w:ilvl w:val="3"/>
          <w:numId w:val="34"/>
        </w:numPr>
        <w:tabs>
          <w:tab w:val="left" w:pos="284"/>
        </w:tabs>
        <w:autoSpaceDE w:val="0"/>
        <w:autoSpaceDN w:val="0"/>
        <w:adjustRightInd w:val="0"/>
        <w:spacing w:line="360" w:lineRule="auto"/>
        <w:ind w:left="0" w:firstLine="0"/>
        <w:rPr>
          <w:rFonts w:ascii="Tahoma" w:hAnsi="Tahoma" w:cs="Tahoma"/>
          <w:lang w:eastAsia="en-US"/>
        </w:rPr>
      </w:pPr>
      <w:r w:rsidRPr="0073284F">
        <w:rPr>
          <w:rFonts w:ascii="Tahoma" w:hAnsi="Tahoma" w:cs="Tahoma"/>
          <w:lang w:eastAsia="en-US"/>
        </w:rPr>
        <w:lastRenderedPageBreak/>
        <w:t>Zmiana postanowień zawartej umowy może nastąpić za zgodą obu stron wyrażoną na piśmie pod rygorem nieważności takiej zmiany</w:t>
      </w:r>
      <w:r w:rsidR="000313AE" w:rsidRPr="0073284F">
        <w:rPr>
          <w:rFonts w:ascii="Tahoma" w:hAnsi="Tahoma" w:cs="Tahoma"/>
        </w:rPr>
        <w:t xml:space="preserve"> z zastrzeżeniem zmian wymienionych w § </w:t>
      </w:r>
      <w:r w:rsidR="00591903" w:rsidRPr="0073284F">
        <w:rPr>
          <w:rFonts w:ascii="Tahoma" w:hAnsi="Tahoma" w:cs="Tahoma"/>
        </w:rPr>
        <w:t>20</w:t>
      </w:r>
      <w:r w:rsidR="000313AE" w:rsidRPr="0073284F">
        <w:rPr>
          <w:rFonts w:ascii="Tahoma" w:hAnsi="Tahoma" w:cs="Tahoma"/>
        </w:rPr>
        <w:t xml:space="preserve"> ust. 9 nie wymagających formy aneksowej, a jedynie stosownego zawiadomienia podpisanego przez osobę umocowaną</w:t>
      </w:r>
      <w:r w:rsidRPr="0073284F">
        <w:rPr>
          <w:rFonts w:ascii="Tahoma" w:hAnsi="Tahoma" w:cs="Tahoma"/>
          <w:lang w:eastAsia="en-US"/>
        </w:rPr>
        <w:t>.</w:t>
      </w:r>
    </w:p>
    <w:p w14:paraId="2CC13CA5" w14:textId="3CF88A57" w:rsidR="000313AE" w:rsidRPr="0073284F" w:rsidRDefault="000313AE" w:rsidP="0073284F">
      <w:pPr>
        <w:pStyle w:val="Akapitzlist"/>
        <w:numPr>
          <w:ilvl w:val="3"/>
          <w:numId w:val="34"/>
        </w:numPr>
        <w:tabs>
          <w:tab w:val="left" w:pos="284"/>
        </w:tabs>
        <w:autoSpaceDE w:val="0"/>
        <w:autoSpaceDN w:val="0"/>
        <w:adjustRightInd w:val="0"/>
        <w:spacing w:line="360" w:lineRule="auto"/>
        <w:ind w:left="0" w:firstLine="0"/>
        <w:rPr>
          <w:rFonts w:ascii="Tahoma" w:hAnsi="Tahoma" w:cs="Tahoma"/>
          <w:lang w:eastAsia="en-US"/>
        </w:rPr>
      </w:pPr>
      <w:r w:rsidRPr="0073284F">
        <w:rPr>
          <w:rFonts w:ascii="Tahoma" w:hAnsi="Tahoma" w:cs="Tahoma"/>
        </w:rPr>
        <w:t>Zamawiający zastrzega sobie prawo do ograniczenia zakresu rzeczowego robót będących przedmiotem umowy, z zastrzeżeniem, że wartość robót niewykonanych (ograniczonych /zaniechanych) zostanie ustalona na podstawie iloczynu cen jednostkowych zaproponowanych w kalkulacji ryczałtu i ilości nie wykonywanych robót (zakresu rzeczowego). Tak wyliczona wartość robót ograniczonych /zaniechanych stanowić będzie podstawę do pomniejszenia wynagrodzenia Wykonawcy. Na tę okoliczność zostanie sporządzony protokół konieczności podpisany przez Kierownika budowy oraz przedstawicieli Wykonawcy i Zamawiającego.</w:t>
      </w:r>
    </w:p>
    <w:p w14:paraId="0C405345" w14:textId="7AE7EED9" w:rsidR="000313AE" w:rsidRPr="0073284F" w:rsidRDefault="000313AE" w:rsidP="0073284F">
      <w:pPr>
        <w:pStyle w:val="Akapitzlist"/>
        <w:numPr>
          <w:ilvl w:val="3"/>
          <w:numId w:val="34"/>
        </w:numPr>
        <w:tabs>
          <w:tab w:val="left" w:pos="284"/>
        </w:tabs>
        <w:spacing w:line="360" w:lineRule="auto"/>
        <w:ind w:left="0" w:firstLine="0"/>
        <w:rPr>
          <w:rFonts w:ascii="Tahoma" w:hAnsi="Tahoma" w:cs="Tahoma"/>
        </w:rPr>
      </w:pPr>
      <w:r w:rsidRPr="0073284F">
        <w:rPr>
          <w:rFonts w:ascii="Tahoma" w:hAnsi="Tahoma" w:cs="Tahoma"/>
        </w:rPr>
        <w:t>Ograniczenie nastąpi na podstawie Oświadczenia złożonego przez Zamawiającego. Wykonawca z tego tytułu nie będzie dochodził żadnego odszkodowania od Zamawiającego</w:t>
      </w:r>
      <w:r w:rsidR="00170C46">
        <w:rPr>
          <w:rFonts w:ascii="Tahoma" w:hAnsi="Tahoma" w:cs="Tahoma"/>
        </w:rPr>
        <w:t>.</w:t>
      </w:r>
    </w:p>
    <w:p w14:paraId="1AC742EE" w14:textId="10C2C65E" w:rsidR="000313AE" w:rsidRPr="0073284F" w:rsidRDefault="000313AE" w:rsidP="0073284F">
      <w:pPr>
        <w:pStyle w:val="Akapitzlist"/>
        <w:numPr>
          <w:ilvl w:val="3"/>
          <w:numId w:val="34"/>
        </w:numPr>
        <w:tabs>
          <w:tab w:val="left" w:pos="284"/>
        </w:tabs>
        <w:spacing w:line="360" w:lineRule="auto"/>
        <w:ind w:left="0" w:firstLine="0"/>
        <w:rPr>
          <w:rFonts w:ascii="Tahoma" w:hAnsi="Tahoma" w:cs="Tahoma"/>
        </w:rPr>
      </w:pPr>
      <w:bookmarkStart w:id="17" w:name="_Hlk169200495"/>
      <w:r w:rsidRPr="0073284F">
        <w:rPr>
          <w:rFonts w:ascii="Tahoma" w:hAnsi="Tahoma" w:cs="Tahoma"/>
        </w:rPr>
        <w:t>Wartość ograniczenia zakresu rzeczowego, o którym mowa w ust. 2, nie może przekroczyć 20 % wysokości wynagrodzenia Wykonawcy określonego w § 3 ust.1.</w:t>
      </w:r>
      <w:bookmarkEnd w:id="17"/>
      <w:r w:rsidRPr="0073284F">
        <w:rPr>
          <w:rFonts w:ascii="Tahoma" w:hAnsi="Tahoma" w:cs="Tahoma"/>
          <w:color w:val="FF0000"/>
        </w:rPr>
        <w:t xml:space="preserve"> </w:t>
      </w:r>
    </w:p>
    <w:p w14:paraId="062E1621" w14:textId="77777777" w:rsidR="00CC212D" w:rsidRPr="0073284F" w:rsidRDefault="00CC212D" w:rsidP="0073284F">
      <w:pPr>
        <w:autoSpaceDE w:val="0"/>
        <w:autoSpaceDN w:val="0"/>
        <w:adjustRightInd w:val="0"/>
        <w:spacing w:after="19" w:line="360" w:lineRule="auto"/>
        <w:rPr>
          <w:rFonts w:ascii="Tahoma" w:hAnsi="Tahoma" w:cs="Tahoma"/>
          <w:b/>
          <w:bCs/>
        </w:rPr>
      </w:pPr>
    </w:p>
    <w:p w14:paraId="6FC6B052" w14:textId="308C01CE" w:rsidR="000313AE" w:rsidRPr="0073284F" w:rsidRDefault="000313AE" w:rsidP="0073284F">
      <w:pPr>
        <w:autoSpaceDE w:val="0"/>
        <w:autoSpaceDN w:val="0"/>
        <w:adjustRightInd w:val="0"/>
        <w:spacing w:after="19" w:line="360" w:lineRule="auto"/>
        <w:rPr>
          <w:rFonts w:ascii="Tahoma" w:hAnsi="Tahoma" w:cs="Tahoma"/>
          <w:b/>
          <w:bCs/>
          <w:lang w:eastAsia="en-US"/>
        </w:rPr>
      </w:pPr>
      <w:r w:rsidRPr="0073284F">
        <w:rPr>
          <w:rFonts w:ascii="Tahoma" w:hAnsi="Tahoma" w:cs="Tahoma"/>
          <w:b/>
          <w:bCs/>
        </w:rPr>
        <w:t>§11</w:t>
      </w:r>
      <w:r w:rsidRPr="0073284F">
        <w:rPr>
          <w:rFonts w:ascii="Tahoma" w:hAnsi="Tahoma" w:cs="Tahoma"/>
          <w:b/>
          <w:bCs/>
          <w:vertAlign w:val="superscript"/>
        </w:rPr>
        <w:t>1</w:t>
      </w:r>
    </w:p>
    <w:p w14:paraId="3E1F76F6" w14:textId="58BDC60C" w:rsidR="000313AE" w:rsidRPr="0073284F" w:rsidRDefault="00CC212D" w:rsidP="0073284F">
      <w:pPr>
        <w:autoSpaceDE w:val="0"/>
        <w:autoSpaceDN w:val="0"/>
        <w:adjustRightInd w:val="0"/>
        <w:spacing w:after="19" w:line="360" w:lineRule="auto"/>
        <w:rPr>
          <w:rFonts w:ascii="Tahoma" w:hAnsi="Tahoma" w:cs="Tahoma"/>
          <w:b/>
          <w:bCs/>
          <w:lang w:eastAsia="en-US"/>
        </w:rPr>
      </w:pPr>
      <w:r w:rsidRPr="0073284F">
        <w:rPr>
          <w:rFonts w:ascii="Tahoma" w:hAnsi="Tahoma" w:cs="Tahoma"/>
          <w:b/>
          <w:bCs/>
          <w:lang w:eastAsia="en-US"/>
        </w:rPr>
        <w:t>ZMIANY W ZAKRESIE TERMINU</w:t>
      </w:r>
    </w:p>
    <w:p w14:paraId="3DF62497" w14:textId="77777777" w:rsidR="009414D5" w:rsidRPr="0073284F" w:rsidRDefault="009414D5" w:rsidP="0073284F">
      <w:pPr>
        <w:numPr>
          <w:ilvl w:val="0"/>
          <w:numId w:val="36"/>
        </w:numPr>
        <w:tabs>
          <w:tab w:val="clear" w:pos="380"/>
          <w:tab w:val="num" w:pos="284"/>
        </w:tabs>
        <w:spacing w:line="360" w:lineRule="auto"/>
        <w:ind w:left="0" w:firstLine="0"/>
        <w:rPr>
          <w:rFonts w:ascii="Tahoma" w:hAnsi="Tahoma" w:cs="Tahoma"/>
        </w:rPr>
      </w:pPr>
      <w:r w:rsidRPr="0073284F">
        <w:rPr>
          <w:rFonts w:ascii="Tahoma" w:hAnsi="Tahoma" w:cs="Tahoma"/>
        </w:rPr>
        <w:t xml:space="preserve">Zamawiający przewiduje możliwość zmiany postanowień umowy, w związku z art. 455 ust. 1 pkt 1 ustawy </w:t>
      </w:r>
      <w:proofErr w:type="spellStart"/>
      <w:r w:rsidRPr="0073284F">
        <w:rPr>
          <w:rFonts w:ascii="Tahoma" w:hAnsi="Tahoma" w:cs="Tahoma"/>
        </w:rPr>
        <w:t>Pzp</w:t>
      </w:r>
      <w:proofErr w:type="spellEnd"/>
      <w:r w:rsidRPr="0073284F">
        <w:rPr>
          <w:rFonts w:ascii="Tahoma" w:hAnsi="Tahoma" w:cs="Tahoma"/>
        </w:rPr>
        <w:t>, w zakresie terminów zakończenia realizacji przedmiotu umowy, o których mowa w § 2 i dopuszcza zmianę na nw. warunkach i w przypadku:</w:t>
      </w:r>
    </w:p>
    <w:p w14:paraId="199B2452" w14:textId="7D74A101" w:rsidR="009414D5" w:rsidRPr="0073284F" w:rsidRDefault="009414D5" w:rsidP="0073284F">
      <w:pPr>
        <w:numPr>
          <w:ilvl w:val="0"/>
          <w:numId w:val="37"/>
        </w:numPr>
        <w:tabs>
          <w:tab w:val="num" w:pos="284"/>
          <w:tab w:val="left" w:pos="851"/>
        </w:tabs>
        <w:spacing w:line="360" w:lineRule="auto"/>
        <w:ind w:left="0"/>
        <w:rPr>
          <w:rFonts w:ascii="Tahoma" w:hAnsi="Tahoma" w:cs="Tahoma"/>
        </w:rPr>
      </w:pPr>
      <w:r w:rsidRPr="0073284F">
        <w:rPr>
          <w:rFonts w:ascii="Tahoma" w:hAnsi="Tahoma" w:cs="Tahoma"/>
        </w:rPr>
        <w:t>wystąpienia potwierdzonych przez przedstawiciela Zamawiającego okresów niekorzystnych warunków atmosferycznych lub gruntowych uniemożliwiających Wykonawcy wykonanie robót zgodnie z wymaganiami technologii</w:t>
      </w:r>
      <w:r w:rsidR="00837CB7" w:rsidRPr="0073284F">
        <w:rPr>
          <w:rFonts w:ascii="Tahoma" w:hAnsi="Tahoma" w:cs="Tahoma"/>
        </w:rPr>
        <w:t>, występujących w sposób ciągły powyżej 3 dni roboczych (</w:t>
      </w:r>
      <w:r w:rsidRPr="0073284F">
        <w:rPr>
          <w:rFonts w:ascii="Tahoma" w:hAnsi="Tahoma" w:cs="Tahoma"/>
        </w:rPr>
        <w:t>termin zakończenia robót budowlanych zostanie wydłużony o ilość dni występowania ww. niekorzystnych warunków atmosferycznych</w:t>
      </w:r>
      <w:r w:rsidR="00837CB7" w:rsidRPr="0073284F">
        <w:rPr>
          <w:rFonts w:ascii="Tahoma" w:hAnsi="Tahoma" w:cs="Tahoma"/>
        </w:rPr>
        <w:t>)</w:t>
      </w:r>
      <w:r w:rsidRPr="0073284F">
        <w:rPr>
          <w:rFonts w:ascii="Tahoma" w:hAnsi="Tahoma" w:cs="Tahoma"/>
        </w:rPr>
        <w:t>,</w:t>
      </w:r>
    </w:p>
    <w:p w14:paraId="29C5C7BF" w14:textId="663C581D" w:rsidR="009414D5" w:rsidRPr="0073284F" w:rsidRDefault="00837CB7" w:rsidP="0073284F">
      <w:pPr>
        <w:numPr>
          <w:ilvl w:val="0"/>
          <w:numId w:val="37"/>
        </w:numPr>
        <w:tabs>
          <w:tab w:val="num" w:pos="284"/>
          <w:tab w:val="left" w:pos="851"/>
        </w:tabs>
        <w:spacing w:line="360" w:lineRule="auto"/>
        <w:ind w:left="0"/>
        <w:rPr>
          <w:rFonts w:ascii="Tahoma" w:hAnsi="Tahoma" w:cs="Tahoma"/>
        </w:rPr>
      </w:pPr>
      <w:r w:rsidRPr="0073284F">
        <w:rPr>
          <w:rFonts w:ascii="Tahoma" w:hAnsi="Tahoma" w:cs="Tahoma"/>
        </w:rPr>
        <w:lastRenderedPageBreak/>
        <w:t>s</w:t>
      </w:r>
      <w:r w:rsidR="009414D5" w:rsidRPr="0073284F">
        <w:rPr>
          <w:rFonts w:ascii="Tahoma" w:hAnsi="Tahoma" w:cs="Tahoma"/>
        </w:rPr>
        <w:t>twierdzenia wad czy niekompletności w dokumentacji projektowej uniemożliwiających prawidłową realizację przedmiotu umowy – termin zakończenia robót może zostać przedłużony o czas potrzebny na dokonanie zmian lub uzupełnień w dokumentacji projektowej oraz czas niezbędny do wykonania wprowadzonych zmian,</w:t>
      </w:r>
    </w:p>
    <w:p w14:paraId="238CB6E4" w14:textId="690FF35E" w:rsidR="009414D5" w:rsidRPr="0073284F" w:rsidRDefault="009414D5" w:rsidP="0073284F">
      <w:pPr>
        <w:numPr>
          <w:ilvl w:val="0"/>
          <w:numId w:val="37"/>
        </w:numPr>
        <w:tabs>
          <w:tab w:val="num" w:pos="284"/>
          <w:tab w:val="left" w:pos="851"/>
        </w:tabs>
        <w:spacing w:line="360" w:lineRule="auto"/>
        <w:ind w:left="0"/>
        <w:rPr>
          <w:rFonts w:ascii="Tahoma" w:hAnsi="Tahoma" w:cs="Tahoma"/>
        </w:rPr>
      </w:pPr>
      <w:r w:rsidRPr="0073284F">
        <w:rPr>
          <w:rFonts w:ascii="Tahoma" w:hAnsi="Tahoma" w:cs="Tahoma"/>
        </w:rPr>
        <w:t xml:space="preserve">stwierdzenia w trakcie robót kolizji z napotkanymi niezinwentaryzowanymi urządzeniami lub naniesionymi błędnie na mapy – termin </w:t>
      </w:r>
      <w:r w:rsidR="00170C46">
        <w:rPr>
          <w:rFonts w:ascii="Tahoma" w:hAnsi="Tahoma" w:cs="Tahoma"/>
        </w:rPr>
        <w:t xml:space="preserve">może </w:t>
      </w:r>
      <w:r w:rsidRPr="0073284F">
        <w:rPr>
          <w:rFonts w:ascii="Tahoma" w:hAnsi="Tahoma" w:cs="Tahoma"/>
        </w:rPr>
        <w:t>zosta</w:t>
      </w:r>
      <w:r w:rsidR="00170C46">
        <w:rPr>
          <w:rFonts w:ascii="Tahoma" w:hAnsi="Tahoma" w:cs="Tahoma"/>
        </w:rPr>
        <w:t>ć</w:t>
      </w:r>
      <w:r w:rsidRPr="0073284F">
        <w:rPr>
          <w:rFonts w:ascii="Tahoma" w:hAnsi="Tahoma" w:cs="Tahoma"/>
        </w:rPr>
        <w:t xml:space="preserve"> wówczas przedłużony o czas potrzebny do usunięcia kolizji,</w:t>
      </w:r>
    </w:p>
    <w:p w14:paraId="68510DC3" w14:textId="176ACC09" w:rsidR="009414D5" w:rsidRPr="0073284F" w:rsidRDefault="009414D5" w:rsidP="0073284F">
      <w:pPr>
        <w:numPr>
          <w:ilvl w:val="0"/>
          <w:numId w:val="37"/>
        </w:numPr>
        <w:tabs>
          <w:tab w:val="num" w:pos="284"/>
          <w:tab w:val="left" w:pos="851"/>
        </w:tabs>
        <w:spacing w:line="360" w:lineRule="auto"/>
        <w:ind w:left="0"/>
        <w:rPr>
          <w:rFonts w:ascii="Tahoma" w:hAnsi="Tahoma" w:cs="Tahoma"/>
        </w:rPr>
      </w:pPr>
      <w:r w:rsidRPr="0073284F">
        <w:rPr>
          <w:rFonts w:ascii="Tahoma" w:hAnsi="Tahoma" w:cs="Tahoma"/>
        </w:rPr>
        <w:t xml:space="preserve">koniecznością wprowadzenia innych rozwiązań w realizacji Umowy niż zakładano w </w:t>
      </w:r>
      <w:r w:rsidR="00170C46">
        <w:rPr>
          <w:rFonts w:ascii="Tahoma" w:hAnsi="Tahoma" w:cs="Tahoma"/>
        </w:rPr>
        <w:t>d</w:t>
      </w:r>
      <w:r w:rsidRPr="0073284F">
        <w:rPr>
          <w:rFonts w:ascii="Tahoma" w:hAnsi="Tahoma" w:cs="Tahoma"/>
        </w:rPr>
        <w:t xml:space="preserve">okumentacji projektowej (zmiana technologii wykonania, roboty zamienne) jeśli powoduje to konieczność uzgodnienia nieistotnego odstępstwa od dokumentacji projektowej – termin </w:t>
      </w:r>
      <w:r w:rsidR="00170C46">
        <w:rPr>
          <w:rFonts w:ascii="Tahoma" w:hAnsi="Tahoma" w:cs="Tahoma"/>
        </w:rPr>
        <w:t xml:space="preserve">może </w:t>
      </w:r>
      <w:r w:rsidRPr="0073284F">
        <w:rPr>
          <w:rFonts w:ascii="Tahoma" w:hAnsi="Tahoma" w:cs="Tahoma"/>
        </w:rPr>
        <w:t>zosta</w:t>
      </w:r>
      <w:r w:rsidR="00170C46">
        <w:rPr>
          <w:rFonts w:ascii="Tahoma" w:hAnsi="Tahoma" w:cs="Tahoma"/>
        </w:rPr>
        <w:t>ć</w:t>
      </w:r>
      <w:r w:rsidRPr="0073284F">
        <w:rPr>
          <w:rFonts w:ascii="Tahoma" w:hAnsi="Tahoma" w:cs="Tahoma"/>
        </w:rPr>
        <w:t xml:space="preserve"> wówczas przedłużony o czas niezbędny do wprowadzenia określonych zmian przez projektanta oraz czas niezbędny do wykonania wprowadzonych zmian, a w przypadku zmian istotnych dodatkowo o termin niezbędny na uzyskanie zmiany Decyzji pozwolenia na budowę,</w:t>
      </w:r>
    </w:p>
    <w:p w14:paraId="2FDF54B2" w14:textId="06D3AADC" w:rsidR="009414D5" w:rsidRPr="0073284F" w:rsidRDefault="009414D5" w:rsidP="0073284F">
      <w:pPr>
        <w:numPr>
          <w:ilvl w:val="0"/>
          <w:numId w:val="37"/>
        </w:numPr>
        <w:tabs>
          <w:tab w:val="num" w:pos="284"/>
          <w:tab w:val="left" w:pos="851"/>
        </w:tabs>
        <w:autoSpaceDE w:val="0"/>
        <w:autoSpaceDN w:val="0"/>
        <w:adjustRightInd w:val="0"/>
        <w:spacing w:after="19" w:line="360" w:lineRule="auto"/>
        <w:ind w:left="0"/>
        <w:rPr>
          <w:rFonts w:ascii="Tahoma" w:hAnsi="Tahoma" w:cs="Tahoma"/>
        </w:rPr>
      </w:pPr>
      <w:r w:rsidRPr="0073284F">
        <w:rPr>
          <w:rFonts w:ascii="Tahoma" w:hAnsi="Tahoma" w:cs="Tahoma"/>
        </w:rPr>
        <w:t>wstrzymaniem prac budowlanych przez właściwy organ z przyczyn niezawinionych przez Wykonawcę</w:t>
      </w:r>
      <w:r w:rsidR="00837CB7" w:rsidRPr="0073284F">
        <w:rPr>
          <w:rFonts w:ascii="Tahoma" w:hAnsi="Tahoma" w:cs="Tahoma"/>
        </w:rPr>
        <w:t>.</w:t>
      </w:r>
      <w:r w:rsidRPr="0073284F">
        <w:rPr>
          <w:rFonts w:ascii="Tahoma" w:hAnsi="Tahoma" w:cs="Tahoma"/>
        </w:rPr>
        <w:t xml:space="preserve"> </w:t>
      </w:r>
    </w:p>
    <w:p w14:paraId="683A87F0" w14:textId="0A1A5B21" w:rsidR="00CC212D" w:rsidRPr="0073284F" w:rsidRDefault="009414D5" w:rsidP="0073284F">
      <w:pPr>
        <w:numPr>
          <w:ilvl w:val="0"/>
          <w:numId w:val="36"/>
        </w:numPr>
        <w:tabs>
          <w:tab w:val="clear" w:pos="380"/>
          <w:tab w:val="num" w:pos="284"/>
        </w:tabs>
        <w:spacing w:line="360" w:lineRule="auto"/>
        <w:ind w:left="0" w:firstLine="0"/>
        <w:rPr>
          <w:rFonts w:ascii="Tahoma" w:hAnsi="Tahoma" w:cs="Tahoma"/>
        </w:rPr>
      </w:pPr>
      <w:r w:rsidRPr="0073284F">
        <w:rPr>
          <w:rFonts w:ascii="Tahoma" w:hAnsi="Tahoma" w:cs="Tahoma"/>
        </w:rPr>
        <w:t>We wszystkich przypadkach określonych w ust. 1, termin realizacji może ulec przedłużeniu, nie dłużej jednak niż o czas trwania okoliczności uniemożliwiających realizację robót zgłoszonych pisemnie Zamawiającemu nie później niż 14 dni po ich wystąpieniu i przed upływem terminu umownego zakończenia robót</w:t>
      </w:r>
      <w:r w:rsidR="00CC212D" w:rsidRPr="0073284F">
        <w:rPr>
          <w:rFonts w:ascii="Tahoma" w:hAnsi="Tahoma" w:cs="Tahoma"/>
        </w:rPr>
        <w:t xml:space="preserve"> określonego w harmonogramie</w:t>
      </w:r>
      <w:r w:rsidRPr="0073284F">
        <w:rPr>
          <w:rFonts w:ascii="Tahoma" w:hAnsi="Tahoma" w:cs="Tahoma"/>
        </w:rPr>
        <w:t>.</w:t>
      </w:r>
      <w:r w:rsidRPr="0073284F">
        <w:rPr>
          <w:rFonts w:ascii="Tahoma" w:hAnsi="Tahoma" w:cs="Tahoma"/>
          <w:b/>
          <w:bCs/>
          <w:i/>
          <w:iCs/>
        </w:rPr>
        <w:t xml:space="preserve"> </w:t>
      </w:r>
    </w:p>
    <w:p w14:paraId="5E5FD8B2" w14:textId="1ECF2E44" w:rsidR="009414D5" w:rsidRPr="0073284F" w:rsidRDefault="009414D5" w:rsidP="0073284F">
      <w:pPr>
        <w:numPr>
          <w:ilvl w:val="0"/>
          <w:numId w:val="36"/>
        </w:numPr>
        <w:spacing w:line="360" w:lineRule="auto"/>
        <w:rPr>
          <w:rFonts w:ascii="Tahoma" w:hAnsi="Tahoma" w:cs="Tahoma"/>
        </w:rPr>
      </w:pPr>
      <w:r w:rsidRPr="0073284F">
        <w:rPr>
          <w:rFonts w:ascii="Tahoma" w:hAnsi="Tahoma" w:cs="Tahoma"/>
        </w:rPr>
        <w:t>Zmiana terminu realizacji umowy z ww. powodów nie stanowi podstawy do zmiany ceny ryczałtowej brutto jak również nie stanowi podstawy do zmiany elementów składowych ceny (koszty materiałów, sprzętu, zakupu, koszty pośrednie oraz inne).</w:t>
      </w:r>
    </w:p>
    <w:p w14:paraId="1610A9B4" w14:textId="77777777" w:rsidR="009414D5" w:rsidRPr="0073284F" w:rsidRDefault="009414D5" w:rsidP="0073284F">
      <w:pPr>
        <w:pStyle w:val="Akapitzlist"/>
        <w:autoSpaceDE w:val="0"/>
        <w:autoSpaceDN w:val="0"/>
        <w:adjustRightInd w:val="0"/>
        <w:spacing w:after="19" w:line="360" w:lineRule="auto"/>
        <w:ind w:left="380"/>
        <w:rPr>
          <w:rFonts w:ascii="Tahoma" w:hAnsi="Tahoma" w:cs="Tahoma"/>
          <w:b/>
          <w:bCs/>
        </w:rPr>
      </w:pPr>
    </w:p>
    <w:p w14:paraId="745E707A" w14:textId="64D68DF4" w:rsidR="009414D5" w:rsidRPr="0073284F" w:rsidRDefault="009414D5" w:rsidP="00B520C8">
      <w:pPr>
        <w:pStyle w:val="Akapitzlist"/>
        <w:autoSpaceDE w:val="0"/>
        <w:autoSpaceDN w:val="0"/>
        <w:adjustRightInd w:val="0"/>
        <w:spacing w:after="19" w:line="360" w:lineRule="auto"/>
        <w:ind w:left="380"/>
        <w:jc w:val="center"/>
        <w:rPr>
          <w:rFonts w:ascii="Tahoma" w:hAnsi="Tahoma" w:cs="Tahoma"/>
          <w:b/>
          <w:bCs/>
          <w:lang w:eastAsia="en-US"/>
        </w:rPr>
      </w:pPr>
      <w:bookmarkStart w:id="18" w:name="_Hlk193706557"/>
      <w:r w:rsidRPr="0073284F">
        <w:rPr>
          <w:rFonts w:ascii="Tahoma" w:hAnsi="Tahoma" w:cs="Tahoma"/>
          <w:b/>
          <w:bCs/>
        </w:rPr>
        <w:t>§11</w:t>
      </w:r>
      <w:r w:rsidRPr="0073284F">
        <w:rPr>
          <w:rFonts w:ascii="Tahoma" w:hAnsi="Tahoma" w:cs="Tahoma"/>
          <w:b/>
          <w:bCs/>
          <w:vertAlign w:val="superscript"/>
        </w:rPr>
        <w:t>2</w:t>
      </w:r>
    </w:p>
    <w:p w14:paraId="277652C7" w14:textId="591FB5BD" w:rsidR="009414D5" w:rsidRPr="0073284F" w:rsidRDefault="00CC212D" w:rsidP="00B520C8">
      <w:pPr>
        <w:pStyle w:val="Akapitzlist"/>
        <w:autoSpaceDE w:val="0"/>
        <w:autoSpaceDN w:val="0"/>
        <w:adjustRightInd w:val="0"/>
        <w:spacing w:after="19" w:line="360" w:lineRule="auto"/>
        <w:ind w:left="380"/>
        <w:jc w:val="center"/>
        <w:rPr>
          <w:rFonts w:ascii="Tahoma" w:hAnsi="Tahoma" w:cs="Tahoma"/>
          <w:b/>
          <w:bCs/>
          <w:lang w:eastAsia="en-US"/>
        </w:rPr>
      </w:pPr>
      <w:r w:rsidRPr="0073284F">
        <w:rPr>
          <w:rFonts w:ascii="Tahoma" w:hAnsi="Tahoma" w:cs="Tahoma"/>
          <w:b/>
          <w:bCs/>
          <w:lang w:eastAsia="en-US"/>
        </w:rPr>
        <w:t>ZMIANY W ZAKRESIE</w:t>
      </w:r>
      <w:bookmarkEnd w:id="18"/>
      <w:r w:rsidRPr="0073284F">
        <w:rPr>
          <w:rFonts w:ascii="Tahoma" w:hAnsi="Tahoma" w:cs="Tahoma"/>
          <w:b/>
          <w:bCs/>
          <w:lang w:eastAsia="en-US"/>
        </w:rPr>
        <w:t xml:space="preserve"> WYNAGRODZENIA</w:t>
      </w:r>
    </w:p>
    <w:p w14:paraId="4232ABBF" w14:textId="3FC73F48" w:rsidR="009414D5" w:rsidRPr="0073284F" w:rsidRDefault="009414D5" w:rsidP="0073284F">
      <w:pPr>
        <w:numPr>
          <w:ilvl w:val="0"/>
          <w:numId w:val="39"/>
        </w:numPr>
        <w:tabs>
          <w:tab w:val="clear" w:pos="380"/>
          <w:tab w:val="num" w:pos="284"/>
        </w:tabs>
        <w:spacing w:line="360" w:lineRule="auto"/>
        <w:ind w:left="0" w:firstLine="0"/>
        <w:rPr>
          <w:rFonts w:ascii="Tahoma" w:hAnsi="Tahoma" w:cs="Tahoma"/>
        </w:rPr>
      </w:pPr>
      <w:r w:rsidRPr="0073284F">
        <w:rPr>
          <w:rFonts w:ascii="Tahoma" w:hAnsi="Tahoma" w:cs="Tahoma"/>
        </w:rPr>
        <w:lastRenderedPageBreak/>
        <w:t xml:space="preserve">Zamawiający przewiduje możliwość zmiany postanowień umowy, w związku z art. 455 ust. 1 pkt 1 ustawy </w:t>
      </w:r>
      <w:proofErr w:type="spellStart"/>
      <w:r w:rsidRPr="0073284F">
        <w:rPr>
          <w:rFonts w:ascii="Tahoma" w:hAnsi="Tahoma" w:cs="Tahoma"/>
        </w:rPr>
        <w:t>Pzp</w:t>
      </w:r>
      <w:proofErr w:type="spellEnd"/>
      <w:r w:rsidRPr="0073284F">
        <w:rPr>
          <w:rFonts w:ascii="Tahoma" w:hAnsi="Tahoma" w:cs="Tahoma"/>
        </w:rPr>
        <w:t>, w zakresie wysokości wynagrodzenia umownego na nw. warunkach i w przypadku:</w:t>
      </w:r>
    </w:p>
    <w:p w14:paraId="6AC97128" w14:textId="4916B7E0" w:rsidR="00591903" w:rsidRPr="0073284F" w:rsidRDefault="00591903" w:rsidP="0073284F">
      <w:pPr>
        <w:numPr>
          <w:ilvl w:val="3"/>
          <w:numId w:val="36"/>
        </w:numPr>
        <w:tabs>
          <w:tab w:val="num" w:pos="284"/>
        </w:tabs>
        <w:spacing w:line="360" w:lineRule="auto"/>
        <w:ind w:left="0" w:firstLine="0"/>
        <w:rPr>
          <w:rFonts w:ascii="Tahoma" w:hAnsi="Tahoma" w:cs="Tahoma"/>
        </w:rPr>
      </w:pPr>
      <w:r w:rsidRPr="0073284F">
        <w:rPr>
          <w:rFonts w:ascii="Tahoma" w:hAnsi="Tahoma" w:cs="Tahoma"/>
        </w:rPr>
        <w:t xml:space="preserve">ograniczenia robót jak w </w:t>
      </w:r>
      <w:r w:rsidR="00837CB7" w:rsidRPr="0073284F">
        <w:rPr>
          <w:rFonts w:ascii="Tahoma" w:hAnsi="Tahoma" w:cs="Tahoma"/>
        </w:rPr>
        <w:t>§</w:t>
      </w:r>
      <w:r w:rsidRPr="0073284F">
        <w:rPr>
          <w:rFonts w:ascii="Tahoma" w:hAnsi="Tahoma" w:cs="Tahoma"/>
        </w:rPr>
        <w:t>11 ust. 2 -</w:t>
      </w:r>
      <w:r w:rsidR="00837CB7" w:rsidRPr="0073284F">
        <w:rPr>
          <w:rFonts w:ascii="Tahoma" w:hAnsi="Tahoma" w:cs="Tahoma"/>
        </w:rPr>
        <w:t xml:space="preserve"> </w:t>
      </w:r>
      <w:r w:rsidRPr="0073284F">
        <w:rPr>
          <w:rFonts w:ascii="Tahoma" w:hAnsi="Tahoma" w:cs="Tahoma"/>
        </w:rPr>
        <w:t xml:space="preserve">4, </w:t>
      </w:r>
    </w:p>
    <w:p w14:paraId="189F552F" w14:textId="77777777" w:rsidR="009414D5" w:rsidRPr="0073284F" w:rsidRDefault="009414D5" w:rsidP="0073284F">
      <w:pPr>
        <w:pStyle w:val="Akapitzlist"/>
        <w:numPr>
          <w:ilvl w:val="3"/>
          <w:numId w:val="36"/>
        </w:numPr>
        <w:tabs>
          <w:tab w:val="num" w:pos="284"/>
        </w:tabs>
        <w:suppressAutoHyphens/>
        <w:spacing w:line="360" w:lineRule="auto"/>
        <w:ind w:left="0" w:firstLine="0"/>
        <w:rPr>
          <w:rFonts w:ascii="Tahoma" w:hAnsi="Tahoma" w:cs="Tahoma"/>
        </w:rPr>
      </w:pPr>
      <w:r w:rsidRPr="0073284F">
        <w:rPr>
          <w:rFonts w:ascii="Tahoma" w:hAnsi="Tahoma" w:cs="Tahoma"/>
        </w:rPr>
        <w:t>wystąpienia robót zamiennych tj. takich, które:</w:t>
      </w:r>
    </w:p>
    <w:p w14:paraId="3393ADB6" w14:textId="77777777" w:rsidR="009414D5" w:rsidRPr="0073284F" w:rsidRDefault="009414D5" w:rsidP="0073284F">
      <w:pPr>
        <w:numPr>
          <w:ilvl w:val="0"/>
          <w:numId w:val="38"/>
        </w:numPr>
        <w:tabs>
          <w:tab w:val="num" w:pos="284"/>
        </w:tabs>
        <w:spacing w:line="360" w:lineRule="auto"/>
        <w:ind w:left="0" w:firstLine="0"/>
        <w:rPr>
          <w:rFonts w:ascii="Tahoma" w:hAnsi="Tahoma" w:cs="Tahoma"/>
        </w:rPr>
      </w:pPr>
      <w:r w:rsidRPr="0073284F">
        <w:rPr>
          <w:rFonts w:ascii="Tahoma" w:hAnsi="Tahoma" w:cs="Tahoma"/>
        </w:rPr>
        <w:t xml:space="preserve">w wyniku wycofania po dacie podpisania umowy z bieżącej produkcji rynkowej materiałów lub urządzeń wskazanych w przedmiocie zamówienia można wykonać zgodnie z podstawowym zakresem zamówienia lecz niezgodnie z pierwotnymi wymaganiami Zamawiającego, </w:t>
      </w:r>
    </w:p>
    <w:p w14:paraId="437BFD74" w14:textId="6802EC79" w:rsidR="009414D5" w:rsidRPr="0073284F" w:rsidRDefault="009414D5" w:rsidP="0073284F">
      <w:pPr>
        <w:numPr>
          <w:ilvl w:val="0"/>
          <w:numId w:val="38"/>
        </w:numPr>
        <w:tabs>
          <w:tab w:val="num" w:pos="284"/>
        </w:tabs>
        <w:spacing w:line="360" w:lineRule="auto"/>
        <w:ind w:left="0" w:firstLine="0"/>
        <w:rPr>
          <w:rFonts w:ascii="Tahoma" w:hAnsi="Tahoma" w:cs="Tahoma"/>
        </w:rPr>
      </w:pPr>
      <w:r w:rsidRPr="0073284F">
        <w:rPr>
          <w:rFonts w:ascii="Tahoma" w:hAnsi="Tahoma" w:cs="Tahoma"/>
        </w:rPr>
        <w:t>w wyniku postępu technologicznego i nowych technologii budowlanych można wykonać w sposób korzystniejszy dla Zamawiającego bez zmiany zakresu podstawowego umowy i bez pogorszenia pierwotnych wymagań Zamawiającego,</w:t>
      </w:r>
    </w:p>
    <w:p w14:paraId="30E915BA" w14:textId="59BE2EDF" w:rsidR="009414D5" w:rsidRPr="0073284F" w:rsidRDefault="009414D5" w:rsidP="0073284F">
      <w:pPr>
        <w:numPr>
          <w:ilvl w:val="0"/>
          <w:numId w:val="38"/>
        </w:numPr>
        <w:tabs>
          <w:tab w:val="num" w:pos="284"/>
        </w:tabs>
        <w:spacing w:line="360" w:lineRule="auto"/>
        <w:ind w:left="0" w:firstLine="0"/>
        <w:rPr>
          <w:rFonts w:ascii="Tahoma" w:hAnsi="Tahoma" w:cs="Tahoma"/>
        </w:rPr>
      </w:pPr>
      <w:r w:rsidRPr="0073284F">
        <w:rPr>
          <w:rFonts w:ascii="Tahoma" w:hAnsi="Tahoma" w:cs="Tahoma"/>
        </w:rPr>
        <w:t xml:space="preserve">wynikają z konieczności zrealizowania przedmiotu umowy przy zastosowaniu innych rozwiązań technicznych lub materiałowych ze względu na konieczność zmiany doboru </w:t>
      </w:r>
      <w:r w:rsidR="00837CB7" w:rsidRPr="0073284F">
        <w:rPr>
          <w:rFonts w:ascii="Tahoma" w:hAnsi="Tahoma" w:cs="Tahoma"/>
        </w:rPr>
        <w:t xml:space="preserve">materiałów, </w:t>
      </w:r>
      <w:r w:rsidRPr="0073284F">
        <w:rPr>
          <w:rFonts w:ascii="Tahoma" w:hAnsi="Tahoma" w:cs="Tahoma"/>
        </w:rPr>
        <w:t>urządzeń na inne równoważne,</w:t>
      </w:r>
    </w:p>
    <w:p w14:paraId="78F34593" w14:textId="77777777" w:rsidR="009414D5" w:rsidRPr="0073284F" w:rsidRDefault="009414D5" w:rsidP="0073284F">
      <w:pPr>
        <w:numPr>
          <w:ilvl w:val="0"/>
          <w:numId w:val="38"/>
        </w:numPr>
        <w:tabs>
          <w:tab w:val="num" w:pos="284"/>
        </w:tabs>
        <w:spacing w:line="360" w:lineRule="auto"/>
        <w:ind w:left="0" w:firstLine="0"/>
        <w:rPr>
          <w:rFonts w:ascii="Tahoma" w:hAnsi="Tahoma" w:cs="Tahoma"/>
        </w:rPr>
      </w:pPr>
      <w:r w:rsidRPr="0073284F">
        <w:rPr>
          <w:rFonts w:ascii="Tahoma" w:hAnsi="Tahoma" w:cs="Tahoma"/>
        </w:rPr>
        <w:t>wynikają z wystąpienia niebezpieczeństwa kolizji z planowanymi lub równolegle prowadzonymi inwestycjami w zakresie niezbędnym do uniknięcia lub usunięcia tych kolizji, a których wykonanie jest konieczne do prawidłowego wykonania przedmiotu umowy określonego w §1 umowy;</w:t>
      </w:r>
    </w:p>
    <w:p w14:paraId="27C123C5" w14:textId="03A3B0FA" w:rsidR="009414D5" w:rsidRPr="0073284F" w:rsidRDefault="00591903" w:rsidP="0073284F">
      <w:pPr>
        <w:pStyle w:val="Akapitzlist"/>
        <w:numPr>
          <w:ilvl w:val="0"/>
          <w:numId w:val="39"/>
        </w:numPr>
        <w:tabs>
          <w:tab w:val="clear" w:pos="380"/>
          <w:tab w:val="num" w:pos="284"/>
        </w:tabs>
        <w:suppressAutoHyphens/>
        <w:spacing w:line="360" w:lineRule="auto"/>
        <w:ind w:left="0" w:firstLine="0"/>
        <w:rPr>
          <w:rFonts w:ascii="Tahoma" w:hAnsi="Tahoma" w:cs="Tahoma"/>
        </w:rPr>
      </w:pPr>
      <w:r w:rsidRPr="0073284F">
        <w:rPr>
          <w:rFonts w:ascii="Tahoma" w:hAnsi="Tahoma" w:cs="Tahoma"/>
        </w:rPr>
        <w:t>Z</w:t>
      </w:r>
      <w:r w:rsidR="009414D5" w:rsidRPr="0073284F">
        <w:rPr>
          <w:rFonts w:ascii="Tahoma" w:hAnsi="Tahoma" w:cs="Tahoma"/>
        </w:rPr>
        <w:t xml:space="preserve">lecenie robót, o których mowa w </w:t>
      </w:r>
      <w:r w:rsidRPr="0073284F">
        <w:rPr>
          <w:rFonts w:ascii="Tahoma" w:hAnsi="Tahoma" w:cs="Tahoma"/>
        </w:rPr>
        <w:t xml:space="preserve">ust. 1 </w:t>
      </w:r>
      <w:r w:rsidR="009414D5" w:rsidRPr="0073284F">
        <w:rPr>
          <w:rFonts w:ascii="Tahoma" w:hAnsi="Tahoma" w:cs="Tahoma"/>
        </w:rPr>
        <w:t xml:space="preserve">pkt 2) dla Wykonawcy odbyć się może poprzez zawarcie przez Strony aneksu do niniejszej umowy, na podstawie art. 455 ustawy </w:t>
      </w:r>
      <w:proofErr w:type="spellStart"/>
      <w:r w:rsidR="009414D5" w:rsidRPr="0073284F">
        <w:rPr>
          <w:rFonts w:ascii="Tahoma" w:hAnsi="Tahoma" w:cs="Tahoma"/>
        </w:rPr>
        <w:t>Pzp</w:t>
      </w:r>
      <w:proofErr w:type="spellEnd"/>
      <w:r w:rsidR="009414D5" w:rsidRPr="0073284F">
        <w:rPr>
          <w:rFonts w:ascii="Tahoma" w:hAnsi="Tahoma" w:cs="Tahoma"/>
        </w:rPr>
        <w:t xml:space="preserve">, w oparciu o protokół konieczności podpisany przez </w:t>
      </w:r>
      <w:r w:rsidRPr="0073284F">
        <w:rPr>
          <w:rFonts w:ascii="Tahoma" w:hAnsi="Tahoma" w:cs="Tahoma"/>
        </w:rPr>
        <w:t>i</w:t>
      </w:r>
      <w:r w:rsidR="009414D5" w:rsidRPr="0073284F">
        <w:rPr>
          <w:rFonts w:ascii="Tahoma" w:hAnsi="Tahoma" w:cs="Tahoma"/>
        </w:rPr>
        <w:t>nspektorów</w:t>
      </w:r>
      <w:r w:rsidRPr="0073284F">
        <w:rPr>
          <w:rFonts w:ascii="Tahoma" w:hAnsi="Tahoma" w:cs="Tahoma"/>
        </w:rPr>
        <w:t xml:space="preserve"> nadzoru</w:t>
      </w:r>
      <w:r w:rsidR="009414D5" w:rsidRPr="0073284F">
        <w:rPr>
          <w:rFonts w:ascii="Tahoma" w:hAnsi="Tahoma" w:cs="Tahoma"/>
        </w:rPr>
        <w:t xml:space="preserve">, </w:t>
      </w:r>
      <w:r w:rsidRPr="0073284F">
        <w:rPr>
          <w:rFonts w:ascii="Tahoma" w:hAnsi="Tahoma" w:cs="Tahoma"/>
        </w:rPr>
        <w:t>k</w:t>
      </w:r>
      <w:r w:rsidR="009414D5" w:rsidRPr="0073284F">
        <w:rPr>
          <w:rFonts w:ascii="Tahoma" w:hAnsi="Tahoma" w:cs="Tahoma"/>
        </w:rPr>
        <w:t>ierownika budowy</w:t>
      </w:r>
      <w:r w:rsidR="00837CB7" w:rsidRPr="0073284F">
        <w:rPr>
          <w:rFonts w:ascii="Tahoma" w:hAnsi="Tahoma" w:cs="Tahoma"/>
        </w:rPr>
        <w:t>, projektanta</w:t>
      </w:r>
      <w:r w:rsidR="009414D5" w:rsidRPr="0073284F">
        <w:rPr>
          <w:rFonts w:ascii="Tahoma" w:hAnsi="Tahoma" w:cs="Tahoma"/>
        </w:rPr>
        <w:t xml:space="preserve"> oraz przedstawicieli Zamawiającego i Wykonawcy</w:t>
      </w:r>
    </w:p>
    <w:p w14:paraId="378610B6" w14:textId="73C390F4" w:rsidR="009414D5" w:rsidRPr="0073284F" w:rsidRDefault="009414D5" w:rsidP="0073284F">
      <w:pPr>
        <w:numPr>
          <w:ilvl w:val="0"/>
          <w:numId w:val="39"/>
        </w:numPr>
        <w:tabs>
          <w:tab w:val="clear" w:pos="380"/>
          <w:tab w:val="num" w:pos="284"/>
        </w:tabs>
        <w:spacing w:line="360" w:lineRule="auto"/>
        <w:ind w:left="0" w:firstLine="0"/>
        <w:rPr>
          <w:rFonts w:ascii="Tahoma" w:hAnsi="Tahoma" w:cs="Tahoma"/>
        </w:rPr>
      </w:pPr>
      <w:r w:rsidRPr="0073284F">
        <w:rPr>
          <w:rFonts w:ascii="Tahoma" w:hAnsi="Tahoma" w:cs="Tahoma"/>
        </w:rPr>
        <w:t>Protokół konieczności zawierać musi uzasadnienie dla wprowadzenia robót zamiennych, ich ilość, wartość, możliwy termin wykonania robót.</w:t>
      </w:r>
    </w:p>
    <w:p w14:paraId="6C68C706" w14:textId="77777777" w:rsidR="009414D5" w:rsidRPr="0073284F" w:rsidRDefault="009414D5" w:rsidP="0073284F">
      <w:pPr>
        <w:pStyle w:val="Akapitzlist"/>
        <w:numPr>
          <w:ilvl w:val="0"/>
          <w:numId w:val="39"/>
        </w:numPr>
        <w:tabs>
          <w:tab w:val="clear" w:pos="380"/>
          <w:tab w:val="num" w:pos="284"/>
          <w:tab w:val="num" w:pos="709"/>
        </w:tabs>
        <w:suppressAutoHyphens/>
        <w:spacing w:line="360" w:lineRule="auto"/>
        <w:ind w:left="0" w:firstLine="0"/>
        <w:rPr>
          <w:rFonts w:ascii="Tahoma" w:hAnsi="Tahoma" w:cs="Tahoma"/>
        </w:rPr>
      </w:pPr>
      <w:r w:rsidRPr="0073284F">
        <w:rPr>
          <w:rFonts w:ascii="Tahoma" w:hAnsi="Tahoma" w:cs="Tahoma"/>
        </w:rPr>
        <w:t>Decyzja o wprowadzeniu aneksem robót zamiennych do obowiązującej treści umowy przysługuje Zamawiającemu. Wykonawcy z tego tytułu nie przysługuje żadne roszczenie. Bez uprzedniej zgody Zamawiającego wykonane mogą być jedynie niezbędne roboty zabezpieczające ze względu na zagrożenia lub konieczność zapobieżenia awarii.</w:t>
      </w:r>
    </w:p>
    <w:p w14:paraId="6C2A3183" w14:textId="03A6B9FD" w:rsidR="000B3373" w:rsidRPr="0073284F" w:rsidRDefault="000B3373" w:rsidP="00B520C8">
      <w:pPr>
        <w:autoSpaceDE w:val="0"/>
        <w:autoSpaceDN w:val="0"/>
        <w:adjustRightInd w:val="0"/>
        <w:spacing w:after="19" w:line="360" w:lineRule="auto"/>
        <w:jc w:val="center"/>
        <w:rPr>
          <w:rFonts w:ascii="Tahoma" w:hAnsi="Tahoma" w:cs="Tahoma"/>
          <w:b/>
          <w:bCs/>
          <w:lang w:eastAsia="en-US"/>
        </w:rPr>
      </w:pPr>
      <w:r w:rsidRPr="0073284F">
        <w:rPr>
          <w:rFonts w:ascii="Tahoma" w:hAnsi="Tahoma" w:cs="Tahoma"/>
          <w:lang w:eastAsia="en-US"/>
        </w:rPr>
        <w:lastRenderedPageBreak/>
        <w:t>§</w:t>
      </w:r>
      <w:r w:rsidRPr="0073284F">
        <w:rPr>
          <w:rFonts w:ascii="Tahoma" w:hAnsi="Tahoma" w:cs="Tahoma"/>
          <w:b/>
          <w:bCs/>
          <w:lang w:eastAsia="en-US"/>
        </w:rPr>
        <w:t>11</w:t>
      </w:r>
      <w:r w:rsidR="00170C46">
        <w:rPr>
          <w:rFonts w:ascii="Tahoma" w:hAnsi="Tahoma" w:cs="Tahoma"/>
          <w:b/>
          <w:bCs/>
          <w:vertAlign w:val="superscript"/>
          <w:lang w:eastAsia="en-US"/>
        </w:rPr>
        <w:t>3</w:t>
      </w:r>
    </w:p>
    <w:p w14:paraId="6E0F9E0A" w14:textId="37C466D6" w:rsidR="000B3373" w:rsidRPr="0073284F" w:rsidRDefault="000B3373" w:rsidP="00B520C8">
      <w:pPr>
        <w:spacing w:line="360" w:lineRule="auto"/>
        <w:jc w:val="center"/>
        <w:rPr>
          <w:rFonts w:ascii="Tahoma" w:hAnsi="Tahoma" w:cs="Tahoma"/>
          <w:b/>
          <w:bCs/>
        </w:rPr>
      </w:pPr>
      <w:r w:rsidRPr="0073284F">
        <w:rPr>
          <w:rFonts w:ascii="Tahoma" w:hAnsi="Tahoma" w:cs="Tahoma"/>
          <w:b/>
          <w:bCs/>
        </w:rPr>
        <w:t>ZMIANY W WYNIKU WYSTĄPIENIA SIŁY WYŻSZEJ</w:t>
      </w:r>
    </w:p>
    <w:p w14:paraId="682EE562" w14:textId="77777777" w:rsidR="000B3373" w:rsidRPr="0073284F" w:rsidRDefault="000B3373" w:rsidP="0073284F">
      <w:pPr>
        <w:numPr>
          <w:ilvl w:val="3"/>
          <w:numId w:val="40"/>
        </w:numPr>
        <w:tabs>
          <w:tab w:val="left" w:pos="284"/>
        </w:tabs>
        <w:spacing w:line="360" w:lineRule="auto"/>
        <w:ind w:left="0" w:firstLine="0"/>
        <w:rPr>
          <w:rFonts w:ascii="Tahoma" w:hAnsi="Tahoma" w:cs="Tahoma"/>
        </w:rPr>
      </w:pPr>
      <w:r w:rsidRPr="0073284F">
        <w:rPr>
          <w:rFonts w:ascii="Tahoma" w:hAnsi="Tahoma" w:cs="Tahoma"/>
        </w:rPr>
        <w:t>Termin zakończenia robót budowlanych stanowiących przedmiot umowy może ulec zmianie w przypadku wystąpienia siły wyższej.</w:t>
      </w:r>
    </w:p>
    <w:p w14:paraId="6A22D543" w14:textId="77777777" w:rsidR="000B3373" w:rsidRPr="0073284F" w:rsidRDefault="000B3373" w:rsidP="0073284F">
      <w:pPr>
        <w:numPr>
          <w:ilvl w:val="3"/>
          <w:numId w:val="40"/>
        </w:numPr>
        <w:tabs>
          <w:tab w:val="left" w:pos="284"/>
        </w:tabs>
        <w:spacing w:line="360" w:lineRule="auto"/>
        <w:ind w:left="0" w:firstLine="0"/>
        <w:rPr>
          <w:rFonts w:ascii="Tahoma" w:hAnsi="Tahoma" w:cs="Tahoma"/>
        </w:rPr>
      </w:pPr>
      <w:r w:rsidRPr="0073284F">
        <w:rPr>
          <w:rFonts w:ascii="Tahoma" w:hAnsi="Tahoma" w:cs="Tahoma"/>
        </w:rPr>
        <w:t xml:space="preserve">Dla celów Umowy „Siła Wyższa” oznacza wydarzenie lub okoliczność o charakterze nadzwyczajnym, </w:t>
      </w:r>
    </w:p>
    <w:p w14:paraId="555C646C" w14:textId="77777777" w:rsidR="000B3373" w:rsidRPr="0073284F" w:rsidRDefault="000B3373" w:rsidP="0073284F">
      <w:pPr>
        <w:numPr>
          <w:ilvl w:val="4"/>
          <w:numId w:val="44"/>
        </w:numPr>
        <w:tabs>
          <w:tab w:val="left" w:pos="284"/>
        </w:tabs>
        <w:spacing w:line="360" w:lineRule="auto"/>
        <w:ind w:left="0" w:firstLine="0"/>
        <w:rPr>
          <w:rFonts w:ascii="Tahoma" w:hAnsi="Tahoma" w:cs="Tahoma"/>
        </w:rPr>
      </w:pPr>
      <w:r w:rsidRPr="0073284F">
        <w:rPr>
          <w:rFonts w:ascii="Tahoma" w:hAnsi="Tahoma" w:cs="Tahoma"/>
        </w:rPr>
        <w:t xml:space="preserve">na którą Wykonawca ani Zamawiający nie mają wpływu; </w:t>
      </w:r>
    </w:p>
    <w:p w14:paraId="54857174" w14:textId="77777777" w:rsidR="000B3373" w:rsidRPr="0073284F" w:rsidRDefault="000B3373" w:rsidP="0073284F">
      <w:pPr>
        <w:numPr>
          <w:ilvl w:val="4"/>
          <w:numId w:val="44"/>
        </w:numPr>
        <w:tabs>
          <w:tab w:val="left" w:pos="284"/>
        </w:tabs>
        <w:spacing w:line="360" w:lineRule="auto"/>
        <w:ind w:left="0" w:firstLine="0"/>
        <w:rPr>
          <w:rFonts w:ascii="Tahoma" w:hAnsi="Tahoma" w:cs="Tahoma"/>
        </w:rPr>
      </w:pPr>
      <w:r w:rsidRPr="0073284F">
        <w:rPr>
          <w:rFonts w:ascii="Tahoma" w:hAnsi="Tahoma" w:cs="Tahoma"/>
        </w:rPr>
        <w:t xml:space="preserve">wystąpieniu której Wykonawca ani Zamawiający, działając racjonalnie, nie mogli zapobiec przed zawarciem Umowy; </w:t>
      </w:r>
    </w:p>
    <w:p w14:paraId="1E5E5066" w14:textId="77777777" w:rsidR="000B3373" w:rsidRPr="0073284F" w:rsidRDefault="000B3373" w:rsidP="0073284F">
      <w:pPr>
        <w:numPr>
          <w:ilvl w:val="4"/>
          <w:numId w:val="44"/>
        </w:numPr>
        <w:tabs>
          <w:tab w:val="left" w:pos="284"/>
        </w:tabs>
        <w:spacing w:line="360" w:lineRule="auto"/>
        <w:ind w:left="0" w:firstLine="0"/>
        <w:rPr>
          <w:rFonts w:ascii="Tahoma" w:hAnsi="Tahoma" w:cs="Tahoma"/>
        </w:rPr>
      </w:pPr>
      <w:r w:rsidRPr="0073284F">
        <w:rPr>
          <w:rFonts w:ascii="Tahoma" w:hAnsi="Tahoma" w:cs="Tahoma"/>
        </w:rPr>
        <w:t xml:space="preserve">której, w przypadku jej wystąpienia, Wykonawca ani Zamawiający, działając racjonalnie, nie mogli uniknąć lub jej przezwyciężyć; </w:t>
      </w:r>
    </w:p>
    <w:p w14:paraId="233F2A0E" w14:textId="77777777" w:rsidR="000B3373" w:rsidRPr="0073284F" w:rsidRDefault="000B3373" w:rsidP="0073284F">
      <w:pPr>
        <w:numPr>
          <w:ilvl w:val="4"/>
          <w:numId w:val="44"/>
        </w:numPr>
        <w:tabs>
          <w:tab w:val="left" w:pos="284"/>
        </w:tabs>
        <w:spacing w:line="360" w:lineRule="auto"/>
        <w:ind w:left="0" w:firstLine="0"/>
        <w:rPr>
          <w:rFonts w:ascii="Tahoma" w:hAnsi="Tahoma" w:cs="Tahoma"/>
        </w:rPr>
      </w:pPr>
      <w:r w:rsidRPr="0073284F">
        <w:rPr>
          <w:rFonts w:ascii="Tahoma" w:hAnsi="Tahoma" w:cs="Tahoma"/>
        </w:rPr>
        <w:t>która nie może być zasadniczo przypisana Wykonawcy ani Zamawiającemu tj. zdarzenie zewnętrzne, pozostające poza kontrolą Stron oraz niewiążące się z zawinionym działaniem Stron, którego Strony nie mogły przewidzieć;</w:t>
      </w:r>
    </w:p>
    <w:p w14:paraId="493D1C20" w14:textId="77777777" w:rsidR="000B3373" w:rsidRPr="0073284F" w:rsidRDefault="000B3373" w:rsidP="0073284F">
      <w:pPr>
        <w:numPr>
          <w:ilvl w:val="4"/>
          <w:numId w:val="44"/>
        </w:numPr>
        <w:tabs>
          <w:tab w:val="left" w:pos="284"/>
        </w:tabs>
        <w:spacing w:line="360" w:lineRule="auto"/>
        <w:ind w:left="0" w:firstLine="0"/>
        <w:rPr>
          <w:rFonts w:ascii="Tahoma" w:hAnsi="Tahoma" w:cs="Tahoma"/>
        </w:rPr>
      </w:pPr>
      <w:r w:rsidRPr="0073284F">
        <w:rPr>
          <w:rFonts w:ascii="Tahoma" w:hAnsi="Tahoma" w:cs="Tahoma"/>
        </w:rPr>
        <w:t xml:space="preserve">które uniemożliwiają proces realizacji Umowy. </w:t>
      </w:r>
    </w:p>
    <w:p w14:paraId="486CC493" w14:textId="77777777" w:rsidR="000B3373" w:rsidRPr="0073284F" w:rsidRDefault="000B3373" w:rsidP="0073284F">
      <w:pPr>
        <w:numPr>
          <w:ilvl w:val="3"/>
          <w:numId w:val="40"/>
        </w:numPr>
        <w:tabs>
          <w:tab w:val="left" w:pos="284"/>
        </w:tabs>
        <w:spacing w:line="360" w:lineRule="auto"/>
        <w:ind w:left="0" w:firstLine="0"/>
        <w:rPr>
          <w:rFonts w:ascii="Tahoma" w:hAnsi="Tahoma" w:cs="Tahoma"/>
        </w:rPr>
      </w:pPr>
      <w:r w:rsidRPr="0073284F">
        <w:rPr>
          <w:rFonts w:ascii="Tahoma" w:hAnsi="Tahoma" w:cs="Tahoma"/>
        </w:rPr>
        <w:t>Żadna ze Stron Umowy nie będzie odpowiedzialna za opóźnienie, niewykonanie lub nienależyte wykonanie zobowiązań wynikających z Umowy spowodowane przez okoliczności nie wynikające z winy danej Strony, w szczególności za okoliczności traktowane jako Siła Wyższa, pod warunkiem wykazania związku pomiędzy siłą wyższą, a niewykonaniem obowiązków umowy.</w:t>
      </w:r>
    </w:p>
    <w:p w14:paraId="0FBE2A26" w14:textId="77777777" w:rsidR="000B3373" w:rsidRPr="0073284F" w:rsidRDefault="000B3373" w:rsidP="0073284F">
      <w:pPr>
        <w:numPr>
          <w:ilvl w:val="3"/>
          <w:numId w:val="40"/>
        </w:numPr>
        <w:tabs>
          <w:tab w:val="left" w:pos="284"/>
        </w:tabs>
        <w:spacing w:line="360" w:lineRule="auto"/>
        <w:ind w:left="0" w:firstLine="0"/>
        <w:rPr>
          <w:rFonts w:ascii="Tahoma" w:hAnsi="Tahoma" w:cs="Tahoma"/>
        </w:rPr>
      </w:pPr>
      <w:r w:rsidRPr="0073284F">
        <w:rPr>
          <w:rFonts w:ascii="Tahoma" w:hAnsi="Tahoma" w:cs="Tahoma"/>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0D63B91E" w14:textId="74DB891F" w:rsidR="000B3373" w:rsidRPr="0073284F" w:rsidRDefault="000B3373" w:rsidP="0073284F">
      <w:pPr>
        <w:numPr>
          <w:ilvl w:val="3"/>
          <w:numId w:val="40"/>
        </w:numPr>
        <w:tabs>
          <w:tab w:val="left" w:pos="284"/>
        </w:tabs>
        <w:spacing w:line="360" w:lineRule="auto"/>
        <w:ind w:left="0" w:firstLine="0"/>
        <w:rPr>
          <w:rFonts w:ascii="Tahoma" w:hAnsi="Tahoma" w:cs="Tahoma"/>
        </w:rPr>
      </w:pPr>
      <w:r w:rsidRPr="0073284F">
        <w:rPr>
          <w:rFonts w:ascii="Tahoma" w:hAnsi="Tahoma" w:cs="Tahoma"/>
        </w:rPr>
        <w:t xml:space="preserve">Jeżeli Siła Wyższa, będzie trwała nieprzerwanie przez okres 60 dni lub dłużej, Strony mogą w drodze wzajemnego uzgodnienia rozwiązać Umowę bez nakładania </w:t>
      </w:r>
      <w:r w:rsidRPr="0073284F">
        <w:rPr>
          <w:rFonts w:ascii="Tahoma" w:hAnsi="Tahoma" w:cs="Tahoma"/>
        </w:rPr>
        <w:lastRenderedPageBreak/>
        <w:t>na żadną ze Stron dalszych zobowiązań oprócz płatności należnych z tytułu prawidłowo wykonanych usług.</w:t>
      </w:r>
    </w:p>
    <w:p w14:paraId="45C1680C" w14:textId="77777777" w:rsidR="000B3373" w:rsidRPr="0073284F" w:rsidRDefault="000B3373" w:rsidP="0073284F">
      <w:pPr>
        <w:numPr>
          <w:ilvl w:val="3"/>
          <w:numId w:val="40"/>
        </w:numPr>
        <w:tabs>
          <w:tab w:val="left" w:pos="284"/>
        </w:tabs>
        <w:spacing w:line="360" w:lineRule="auto"/>
        <w:ind w:left="0" w:firstLine="0"/>
        <w:rPr>
          <w:rFonts w:ascii="Tahoma" w:hAnsi="Tahoma" w:cs="Tahoma"/>
        </w:rPr>
      </w:pPr>
      <w:r w:rsidRPr="0073284F">
        <w:rPr>
          <w:rFonts w:ascii="Tahoma" w:hAnsi="Tahoma" w:cs="Tahoma"/>
        </w:rPr>
        <w:t>Stan Siły Wyższej powoduje odpowiednie przesunięcie lub zawieszenie terminów realizacji Umowy chyba, że Strony postanowiły inaczej.</w:t>
      </w:r>
    </w:p>
    <w:p w14:paraId="60E88648" w14:textId="77777777" w:rsidR="000B3373" w:rsidRPr="0073284F" w:rsidRDefault="000B3373" w:rsidP="0073284F">
      <w:pPr>
        <w:autoSpaceDE w:val="0"/>
        <w:autoSpaceDN w:val="0"/>
        <w:adjustRightInd w:val="0"/>
        <w:spacing w:after="19" w:line="360" w:lineRule="auto"/>
        <w:rPr>
          <w:rFonts w:ascii="Tahoma" w:hAnsi="Tahoma" w:cs="Tahoma"/>
          <w:lang w:eastAsia="en-US"/>
        </w:rPr>
      </w:pPr>
    </w:p>
    <w:p w14:paraId="3CA51DE5" w14:textId="1196AA9A" w:rsidR="00035B4E" w:rsidRPr="0073284F" w:rsidRDefault="00035B4E" w:rsidP="0073284F">
      <w:pPr>
        <w:spacing w:line="360" w:lineRule="auto"/>
        <w:rPr>
          <w:rFonts w:ascii="Tahoma" w:hAnsi="Tahoma" w:cs="Tahoma"/>
          <w:b/>
        </w:rPr>
      </w:pPr>
      <w:r w:rsidRPr="0073284F">
        <w:rPr>
          <w:rFonts w:ascii="Tahoma" w:hAnsi="Tahoma" w:cs="Tahoma"/>
          <w:b/>
        </w:rPr>
        <w:t xml:space="preserve">§12. </w:t>
      </w:r>
    </w:p>
    <w:p w14:paraId="2578BE39" w14:textId="77777777" w:rsidR="00035B4E" w:rsidRPr="0073284F" w:rsidRDefault="00035B4E" w:rsidP="0073284F">
      <w:pPr>
        <w:spacing w:line="360" w:lineRule="auto"/>
        <w:rPr>
          <w:rFonts w:ascii="Tahoma" w:hAnsi="Tahoma" w:cs="Tahoma"/>
          <w:b/>
        </w:rPr>
      </w:pPr>
      <w:r w:rsidRPr="0073284F">
        <w:rPr>
          <w:rFonts w:ascii="Tahoma" w:hAnsi="Tahoma" w:cs="Tahoma"/>
          <w:b/>
        </w:rPr>
        <w:t>ZATRUDNIENIE PRACOWNIKÓW WYKONAWCY I PODWYKONAWCÓW</w:t>
      </w:r>
    </w:p>
    <w:p w14:paraId="242656FE" w14:textId="77777777" w:rsidR="00035B4E" w:rsidRPr="0073284F" w:rsidRDefault="00035B4E" w:rsidP="0073284F">
      <w:pPr>
        <w:spacing w:line="360" w:lineRule="auto"/>
        <w:rPr>
          <w:rFonts w:ascii="Tahoma" w:hAnsi="Tahoma" w:cs="Tahoma"/>
          <w:b/>
        </w:rPr>
      </w:pPr>
      <w:r w:rsidRPr="0073284F">
        <w:rPr>
          <w:rFonts w:ascii="Tahoma" w:hAnsi="Tahoma" w:cs="Tahoma"/>
          <w:b/>
        </w:rPr>
        <w:t>NA PODSTAWIE STOSUNKU PRACY</w:t>
      </w:r>
    </w:p>
    <w:p w14:paraId="6DE41048" w14:textId="5F790440" w:rsidR="00035B4E" w:rsidRPr="0073284F" w:rsidRDefault="00035B4E" w:rsidP="00DA1495">
      <w:pPr>
        <w:tabs>
          <w:tab w:val="left" w:pos="284"/>
        </w:tabs>
        <w:spacing w:line="360" w:lineRule="auto"/>
        <w:rPr>
          <w:rFonts w:ascii="Tahoma" w:hAnsi="Tahoma" w:cs="Tahoma"/>
        </w:rPr>
      </w:pPr>
      <w:r w:rsidRPr="0073284F">
        <w:rPr>
          <w:rFonts w:ascii="Tahoma" w:hAnsi="Tahoma" w:cs="Tahoma"/>
        </w:rPr>
        <w:t xml:space="preserve">1. </w:t>
      </w:r>
      <w:r w:rsidRPr="0073284F">
        <w:rPr>
          <w:rFonts w:ascii="Tahoma" w:hAnsi="Tahoma" w:cs="Tahoma"/>
        </w:rPr>
        <w:tab/>
        <w:t xml:space="preserve">Na podstawie art. 95 w związku z art. 281 ust. 2 pkt 7) ustawy </w:t>
      </w:r>
      <w:proofErr w:type="spellStart"/>
      <w:r w:rsidRPr="0073284F">
        <w:rPr>
          <w:rFonts w:ascii="Tahoma" w:hAnsi="Tahoma" w:cs="Tahoma"/>
        </w:rPr>
        <w:t>Pzp</w:t>
      </w:r>
      <w:proofErr w:type="spellEnd"/>
      <w:r w:rsidRPr="0073284F">
        <w:rPr>
          <w:rFonts w:ascii="Tahoma" w:hAnsi="Tahoma" w:cs="Tahoma"/>
        </w:rPr>
        <w:t xml:space="preserve"> Zamawiający wymaga zatrudnienia na podstawie stosunku pracy przez Wykonawcę lub Podwykonawcę osób wykonujących niżej wymienione czynności w trakcie realizacji przedmiotowego zamówienia w zakresie wykonania</w:t>
      </w:r>
      <w:r w:rsidR="00DA1495">
        <w:rPr>
          <w:rFonts w:ascii="Tahoma" w:hAnsi="Tahoma" w:cs="Tahoma"/>
        </w:rPr>
        <w:t xml:space="preserve"> (odpowiednio do części) </w:t>
      </w:r>
      <w:r w:rsidRPr="0073284F">
        <w:rPr>
          <w:rFonts w:ascii="Tahoma" w:hAnsi="Tahoma" w:cs="Tahoma"/>
        </w:rPr>
        <w:t>:</w:t>
      </w:r>
    </w:p>
    <w:p w14:paraId="1A90E9C4" w14:textId="77777777" w:rsidR="00DA1495" w:rsidRPr="00DA1495" w:rsidRDefault="00DA1495" w:rsidP="00DA1495">
      <w:pPr>
        <w:tabs>
          <w:tab w:val="left" w:pos="284"/>
        </w:tabs>
        <w:spacing w:line="360" w:lineRule="auto"/>
        <w:rPr>
          <w:rFonts w:ascii="Tahoma" w:hAnsi="Tahoma" w:cs="Tahoma"/>
        </w:rPr>
      </w:pPr>
      <w:bookmarkStart w:id="19" w:name="_Hlk101864494"/>
      <w:r w:rsidRPr="00DA1495">
        <w:rPr>
          <w:rFonts w:ascii="Tahoma" w:hAnsi="Tahoma" w:cs="Tahoma"/>
        </w:rPr>
        <w:t>Część 1 (pompy ciepła i modernizacja kotłowni): roboty  demontażowe, roboty montażowe, roboty instalacyjne</w:t>
      </w:r>
    </w:p>
    <w:p w14:paraId="4464C671" w14:textId="77777777" w:rsidR="00DA1495" w:rsidRPr="00DA1495" w:rsidRDefault="00DA1495" w:rsidP="00DA1495">
      <w:pPr>
        <w:tabs>
          <w:tab w:val="left" w:pos="284"/>
        </w:tabs>
        <w:spacing w:line="360" w:lineRule="auto"/>
        <w:rPr>
          <w:rFonts w:ascii="Tahoma" w:hAnsi="Tahoma" w:cs="Tahoma"/>
        </w:rPr>
      </w:pPr>
      <w:r w:rsidRPr="00DA1495">
        <w:rPr>
          <w:rFonts w:ascii="Tahoma" w:hAnsi="Tahoma" w:cs="Tahoma"/>
        </w:rPr>
        <w:t>Część 2 (</w:t>
      </w:r>
      <w:proofErr w:type="spellStart"/>
      <w:r w:rsidRPr="00DA1495">
        <w:rPr>
          <w:rFonts w:ascii="Tahoma" w:hAnsi="Tahoma" w:cs="Tahoma"/>
        </w:rPr>
        <w:t>carpoty</w:t>
      </w:r>
      <w:proofErr w:type="spellEnd"/>
      <w:r w:rsidRPr="00DA1495">
        <w:rPr>
          <w:rFonts w:ascii="Tahoma" w:hAnsi="Tahoma" w:cs="Tahoma"/>
        </w:rPr>
        <w:t xml:space="preserve"> z instalacją fotowoltaiczną i magazynem energii):</w:t>
      </w:r>
    </w:p>
    <w:p w14:paraId="3921713B" w14:textId="5D7C8E2A" w:rsidR="00874006" w:rsidRPr="0073284F" w:rsidRDefault="00DA1495" w:rsidP="00DA1495">
      <w:pPr>
        <w:tabs>
          <w:tab w:val="left" w:pos="284"/>
        </w:tabs>
        <w:spacing w:line="360" w:lineRule="auto"/>
        <w:rPr>
          <w:rFonts w:ascii="Tahoma" w:hAnsi="Tahoma" w:cs="Tahoma"/>
        </w:rPr>
      </w:pPr>
      <w:r w:rsidRPr="00DA1495">
        <w:rPr>
          <w:rFonts w:ascii="Tahoma" w:hAnsi="Tahoma" w:cs="Tahoma"/>
        </w:rPr>
        <w:t xml:space="preserve">roboty konstrukcyjne, roboty montażowe i instalacyjne </w:t>
      </w:r>
      <w:r w:rsidR="00170C46">
        <w:rPr>
          <w:rFonts w:ascii="Tahoma" w:hAnsi="Tahoma" w:cs="Tahoma"/>
        </w:rPr>
        <w:t xml:space="preserve"> </w:t>
      </w:r>
    </w:p>
    <w:bookmarkEnd w:id="19"/>
    <w:p w14:paraId="32113209" w14:textId="77777777" w:rsidR="00035B4E" w:rsidRPr="0073284F" w:rsidRDefault="00035B4E" w:rsidP="0073284F">
      <w:pPr>
        <w:tabs>
          <w:tab w:val="left" w:pos="284"/>
        </w:tabs>
        <w:spacing w:line="360" w:lineRule="auto"/>
        <w:rPr>
          <w:rFonts w:ascii="Tahoma" w:hAnsi="Tahoma" w:cs="Tahoma"/>
        </w:rPr>
      </w:pPr>
      <w:r w:rsidRPr="0073284F">
        <w:rPr>
          <w:rFonts w:ascii="Tahoma" w:hAnsi="Tahoma" w:cs="Tahoma"/>
        </w:rPr>
        <w:t>2.</w:t>
      </w:r>
      <w:r w:rsidRPr="0073284F">
        <w:rPr>
          <w:rFonts w:ascii="Tahoma" w:hAnsi="Tahoma" w:cs="Tahoma"/>
        </w:rPr>
        <w:tab/>
        <w:t>Wykonawca przed podpisaniem umowy przedłożył Zamawiającemu oświadczenie wykonawcy lub podwykonawcy o zatrudnieniu na podstawie umowy o pracę osób wykonujących czynności wskazane w ust. 1. Oświadczenie to zawiera w szczególności: dokładne określenie podmiotu składającego oświadczenie, datę złożenia oświadczenia, wskazanie, że wymagane czynności wykonają osoby zatrudnione na podstawie umowy o pracę wraz ze wskazaniem imion i nazwisk tych osób, rodzaj umowy o pracę (np. umowa na czas określony, nieokreślony, itp.) oraz podpis osoby uprawnionej do złożenia oświadczenia w imieniu Wykonawcy lub Podwykonawcy.</w:t>
      </w:r>
    </w:p>
    <w:p w14:paraId="58B9479A" w14:textId="10F2AC2A" w:rsidR="00035B4E" w:rsidRPr="0073284F" w:rsidRDefault="00035B4E" w:rsidP="0073284F">
      <w:pPr>
        <w:tabs>
          <w:tab w:val="left" w:pos="284"/>
        </w:tabs>
        <w:spacing w:line="360" w:lineRule="auto"/>
        <w:rPr>
          <w:rFonts w:ascii="Tahoma" w:hAnsi="Tahoma" w:cs="Tahoma"/>
        </w:rPr>
      </w:pPr>
      <w:r w:rsidRPr="0073284F">
        <w:rPr>
          <w:rFonts w:ascii="Tahoma" w:hAnsi="Tahoma" w:cs="Tahoma"/>
        </w:rPr>
        <w:t>3.</w:t>
      </w:r>
      <w:r w:rsidRPr="0073284F">
        <w:rPr>
          <w:rFonts w:ascii="Tahoma" w:hAnsi="Tahoma" w:cs="Tahoma"/>
        </w:rPr>
        <w:tab/>
        <w:t xml:space="preserve">Wykonawca zobowiązuje się do zatrudnienia pracowników świadczących czynności wskazane </w:t>
      </w:r>
      <w:r w:rsidR="00DA1495">
        <w:rPr>
          <w:rFonts w:ascii="Tahoma" w:hAnsi="Tahoma" w:cs="Tahoma"/>
        </w:rPr>
        <w:t xml:space="preserve"> </w:t>
      </w:r>
      <w:r w:rsidRPr="0073284F">
        <w:rPr>
          <w:rFonts w:ascii="Tahoma" w:hAnsi="Tahoma" w:cs="Tahoma"/>
        </w:rPr>
        <w:t>w ust. 1 w okresie realizacji umowy, na podstawie umowy o pracę w rozumieniu przepisów ustawy z dnia 26 czerwca 1974 r. - Kodeks pracy (Dz.U. z 202</w:t>
      </w:r>
      <w:r w:rsidR="00FC0099" w:rsidRPr="0073284F">
        <w:rPr>
          <w:rFonts w:ascii="Tahoma" w:hAnsi="Tahoma" w:cs="Tahoma"/>
        </w:rPr>
        <w:t>5</w:t>
      </w:r>
      <w:r w:rsidRPr="0073284F">
        <w:rPr>
          <w:rFonts w:ascii="Tahoma" w:hAnsi="Tahoma" w:cs="Tahoma"/>
        </w:rPr>
        <w:t xml:space="preserve"> r. poz. </w:t>
      </w:r>
      <w:r w:rsidR="00FC0099" w:rsidRPr="0073284F">
        <w:rPr>
          <w:rFonts w:ascii="Tahoma" w:hAnsi="Tahoma" w:cs="Tahoma"/>
        </w:rPr>
        <w:t>277</w:t>
      </w:r>
      <w:r w:rsidRPr="0073284F">
        <w:rPr>
          <w:rFonts w:ascii="Tahoma" w:hAnsi="Tahoma" w:cs="Tahoma"/>
        </w:rPr>
        <w:t xml:space="preserve"> z </w:t>
      </w:r>
      <w:proofErr w:type="spellStart"/>
      <w:r w:rsidRPr="0073284F">
        <w:rPr>
          <w:rFonts w:ascii="Tahoma" w:hAnsi="Tahoma" w:cs="Tahoma"/>
        </w:rPr>
        <w:t>poźn</w:t>
      </w:r>
      <w:proofErr w:type="spellEnd"/>
      <w:r w:rsidRPr="0073284F">
        <w:rPr>
          <w:rFonts w:ascii="Tahoma" w:hAnsi="Tahoma" w:cs="Tahoma"/>
        </w:rPr>
        <w:t>. zm.).</w:t>
      </w:r>
    </w:p>
    <w:p w14:paraId="56FCD1F6" w14:textId="77777777" w:rsidR="00035B4E" w:rsidRPr="0073284F" w:rsidRDefault="00035B4E" w:rsidP="0073284F">
      <w:pPr>
        <w:tabs>
          <w:tab w:val="left" w:pos="284"/>
        </w:tabs>
        <w:spacing w:line="360" w:lineRule="auto"/>
        <w:rPr>
          <w:rFonts w:ascii="Tahoma" w:hAnsi="Tahoma" w:cs="Tahoma"/>
        </w:rPr>
      </w:pPr>
      <w:r w:rsidRPr="0073284F">
        <w:rPr>
          <w:rFonts w:ascii="Tahoma" w:hAnsi="Tahoma" w:cs="Tahoma"/>
        </w:rPr>
        <w:lastRenderedPageBreak/>
        <w:t xml:space="preserve">4. </w:t>
      </w:r>
      <w:r w:rsidRPr="0073284F">
        <w:rPr>
          <w:rFonts w:ascii="Tahoma" w:hAnsi="Tahoma" w:cs="Tahoma"/>
        </w:rPr>
        <w:tab/>
        <w:t>W trakcie realizacji zamówienia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3C0F9D3D" w14:textId="48C37557" w:rsidR="00035B4E" w:rsidRPr="0073284F" w:rsidRDefault="00035B4E" w:rsidP="0073284F">
      <w:pPr>
        <w:numPr>
          <w:ilvl w:val="2"/>
          <w:numId w:val="17"/>
        </w:numPr>
        <w:tabs>
          <w:tab w:val="left" w:pos="284"/>
        </w:tabs>
        <w:spacing w:line="360" w:lineRule="auto"/>
        <w:ind w:left="0" w:firstLine="0"/>
        <w:rPr>
          <w:rFonts w:ascii="Tahoma" w:hAnsi="Tahoma" w:cs="Tahoma"/>
        </w:rPr>
      </w:pPr>
      <w:r w:rsidRPr="0073284F">
        <w:rPr>
          <w:rFonts w:ascii="Tahoma" w:hAnsi="Tahoma" w:cs="Tahoma"/>
        </w:rPr>
        <w:t>żądania dokumentów w zakresie potwierdzenia spełniania ww. wymogów i dokonywania ich oceny, w tym w szczególności oświadczeń zatrudnionych pracowników lub poświadczonych za zgodność z oryginałem kopii umów o pracę zatrudnionego pracownika,</w:t>
      </w:r>
    </w:p>
    <w:p w14:paraId="3E1002F4" w14:textId="77777777" w:rsidR="00035B4E" w:rsidRPr="0073284F" w:rsidRDefault="00035B4E" w:rsidP="0073284F">
      <w:pPr>
        <w:numPr>
          <w:ilvl w:val="2"/>
          <w:numId w:val="17"/>
        </w:numPr>
        <w:tabs>
          <w:tab w:val="left" w:pos="284"/>
        </w:tabs>
        <w:spacing w:line="360" w:lineRule="auto"/>
        <w:ind w:left="0" w:firstLine="0"/>
        <w:rPr>
          <w:rFonts w:ascii="Tahoma" w:hAnsi="Tahoma" w:cs="Tahoma"/>
        </w:rPr>
      </w:pPr>
      <w:r w:rsidRPr="0073284F">
        <w:rPr>
          <w:rFonts w:ascii="Tahoma" w:hAnsi="Tahoma" w:cs="Tahoma"/>
        </w:rPr>
        <w:t>żądania wyjaśnień w przypadku wątpliwości w zakresie potwierdzenia spełniania ww. wymogów,</w:t>
      </w:r>
    </w:p>
    <w:p w14:paraId="074E23A9" w14:textId="77777777" w:rsidR="00035B4E" w:rsidRPr="0073284F" w:rsidRDefault="00035B4E" w:rsidP="0073284F">
      <w:pPr>
        <w:numPr>
          <w:ilvl w:val="2"/>
          <w:numId w:val="17"/>
        </w:numPr>
        <w:tabs>
          <w:tab w:val="left" w:pos="284"/>
        </w:tabs>
        <w:spacing w:line="360" w:lineRule="auto"/>
        <w:ind w:left="0" w:firstLine="0"/>
        <w:rPr>
          <w:rFonts w:ascii="Tahoma" w:hAnsi="Tahoma" w:cs="Tahoma"/>
        </w:rPr>
      </w:pPr>
      <w:r w:rsidRPr="0073284F">
        <w:rPr>
          <w:rFonts w:ascii="Tahoma" w:hAnsi="Tahoma" w:cs="Tahoma"/>
        </w:rPr>
        <w:t>przeprowadzania kontroli na miejscu wykonywania świadczenia.</w:t>
      </w:r>
    </w:p>
    <w:p w14:paraId="5BBAB5C7" w14:textId="77777777" w:rsidR="00035B4E" w:rsidRPr="0073284F" w:rsidRDefault="00035B4E" w:rsidP="0073284F">
      <w:pPr>
        <w:tabs>
          <w:tab w:val="left" w:pos="284"/>
        </w:tabs>
        <w:spacing w:line="360" w:lineRule="auto"/>
        <w:rPr>
          <w:rFonts w:ascii="Tahoma" w:hAnsi="Tahoma" w:cs="Tahoma"/>
        </w:rPr>
      </w:pPr>
      <w:r w:rsidRPr="0073284F">
        <w:rPr>
          <w:rFonts w:ascii="Tahoma" w:hAnsi="Tahoma" w:cs="Tahoma"/>
        </w:rPr>
        <w:t xml:space="preserve">5. </w:t>
      </w:r>
      <w:r w:rsidRPr="0073284F">
        <w:rPr>
          <w:rFonts w:ascii="Tahoma" w:hAnsi="Tahoma" w:cs="Tahoma"/>
        </w:rPr>
        <w:tab/>
        <w:t>W trakcie realizacji zamówienia na każde wezwanie Zamawiającego w wyznaczonym w tym wezwaniu terminie, nie krótszym niż 3 dni robocze, Wykonawca przedłoży Zamawiającemu do wglądu poświadczone za zgodność z oryginałem odpowiednio przez Wykonawcę lub Podwykonawcę kopie umów o pracę osób wykonujących w trakcie realizacji zamówienia czynności określone w ust. 1 wraz z dokumentem regulującym zakres obowiązków, jeżeli został sporządzony. Kopie umów powinny zostać zanonimizowane w sposób zapewniający ochronę danych osobowych pracowników, zgodnie z obowiązującymi przepisami odnośnie danych osobowych – Rozporządzeniem Parlamentu Europejskiego i Rady (UE) 2016/679 z dnia 27 kwietnia 2016 r. w sprawie ochrony osób fizycznych w związku z przetwarzaniem danych osobowych i w sprawie swobodnego przepływu takich danych oraz uchylenia Dyrektywy 95/46/WE (tj. w szczególności bez adresów, nr PESEL pracowników). Informacje takie jak: imię i nazwisko zatrudnionego pracownika, data zawarcia umowy i rodzaj umowy o pracę powinny być możliwe do zidentyfikowania.</w:t>
      </w:r>
    </w:p>
    <w:p w14:paraId="513C91EF" w14:textId="77777777" w:rsidR="00DE5D8F" w:rsidRPr="0073284F" w:rsidRDefault="00035B4E" w:rsidP="0073284F">
      <w:pPr>
        <w:tabs>
          <w:tab w:val="left" w:pos="284"/>
        </w:tabs>
        <w:spacing w:line="360" w:lineRule="auto"/>
        <w:rPr>
          <w:rFonts w:ascii="Tahoma" w:hAnsi="Tahoma" w:cs="Tahoma"/>
        </w:rPr>
      </w:pPr>
      <w:r w:rsidRPr="0073284F">
        <w:rPr>
          <w:rFonts w:ascii="Tahoma" w:hAnsi="Tahoma" w:cs="Tahoma"/>
        </w:rPr>
        <w:t>6.</w:t>
      </w:r>
      <w:r w:rsidRPr="0073284F">
        <w:rPr>
          <w:rFonts w:ascii="Tahoma" w:hAnsi="Tahoma" w:cs="Tahoma"/>
        </w:rPr>
        <w:tab/>
      </w:r>
      <w:r w:rsidR="00CC6B50" w:rsidRPr="0073284F">
        <w:rPr>
          <w:rFonts w:ascii="Tahoma" w:hAnsi="Tahoma" w:cs="Tahoma"/>
        </w:rPr>
        <w:t xml:space="preserve">W przypadku konieczności zmiany, w okresie trwania umowy, osób wskazanych w oświadczeniu, o którym mowa w ust. </w:t>
      </w:r>
      <w:r w:rsidR="00DE5D8F" w:rsidRPr="0073284F">
        <w:rPr>
          <w:rFonts w:ascii="Tahoma" w:hAnsi="Tahoma" w:cs="Tahoma"/>
        </w:rPr>
        <w:t>2</w:t>
      </w:r>
      <w:r w:rsidR="00CC6B50" w:rsidRPr="0073284F">
        <w:rPr>
          <w:rFonts w:ascii="Tahoma" w:hAnsi="Tahoma" w:cs="Tahoma"/>
        </w:rPr>
        <w:t xml:space="preserve">, Wykonawca zobowiązany jest do przekazania zaktualizowanego oświadczenia w terminie 7 dni od dokonania przedmiotowej </w:t>
      </w:r>
      <w:r w:rsidR="00CC6B50" w:rsidRPr="0073284F">
        <w:rPr>
          <w:rFonts w:ascii="Tahoma" w:hAnsi="Tahoma" w:cs="Tahoma"/>
        </w:rPr>
        <w:lastRenderedPageBreak/>
        <w:t xml:space="preserve">zmiany oraz do przedłożenia, na każde wezwanie Zamawiającego, zanonimizowanych kopii umów o pracę, zgodnie z ust. </w:t>
      </w:r>
      <w:r w:rsidR="00DE5D8F" w:rsidRPr="0073284F">
        <w:rPr>
          <w:rFonts w:ascii="Tahoma" w:hAnsi="Tahoma" w:cs="Tahoma"/>
        </w:rPr>
        <w:t>5</w:t>
      </w:r>
      <w:r w:rsidR="00CC6B50" w:rsidRPr="0073284F">
        <w:rPr>
          <w:rFonts w:ascii="Tahoma" w:hAnsi="Tahoma" w:cs="Tahoma"/>
        </w:rPr>
        <w:t xml:space="preserve">. </w:t>
      </w:r>
    </w:p>
    <w:p w14:paraId="24DC73A7" w14:textId="47CB26D2" w:rsidR="00035B4E" w:rsidRPr="0073284F" w:rsidRDefault="00DE5D8F" w:rsidP="0073284F">
      <w:pPr>
        <w:tabs>
          <w:tab w:val="left" w:pos="284"/>
        </w:tabs>
        <w:spacing w:line="360" w:lineRule="auto"/>
        <w:rPr>
          <w:rFonts w:ascii="Tahoma" w:hAnsi="Tahoma" w:cs="Tahoma"/>
        </w:rPr>
      </w:pPr>
      <w:r w:rsidRPr="0073284F">
        <w:rPr>
          <w:rFonts w:ascii="Tahoma" w:hAnsi="Tahoma" w:cs="Tahoma"/>
        </w:rPr>
        <w:t xml:space="preserve">7. </w:t>
      </w:r>
      <w:r w:rsidR="00035B4E" w:rsidRPr="0073284F">
        <w:rPr>
          <w:rFonts w:ascii="Tahoma" w:hAnsi="Tahoma" w:cs="Tahoma"/>
        </w:rPr>
        <w:t>Z tytułu niespełnienia przez Wykonawcę lub Podwykonawcę wymogu zatrudnienia na podstawie umowy o pracę osób wykonujących wskazane w ust. 1 czynności Zamawiający przewiduje sankcję w postaci obowiązku zapłaty przez Wykonawcę kary umownej w wysokości określonej w § 14 ust. 2 pkt 5 umowy.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1 czynności.</w:t>
      </w:r>
    </w:p>
    <w:p w14:paraId="384D97C6" w14:textId="792C1294" w:rsidR="00035B4E" w:rsidRPr="0073284F" w:rsidRDefault="00DE5D8F" w:rsidP="0073284F">
      <w:pPr>
        <w:tabs>
          <w:tab w:val="left" w:pos="284"/>
        </w:tabs>
        <w:spacing w:line="360" w:lineRule="auto"/>
        <w:rPr>
          <w:rFonts w:ascii="Tahoma" w:hAnsi="Tahoma" w:cs="Tahoma"/>
        </w:rPr>
      </w:pPr>
      <w:r w:rsidRPr="0073284F">
        <w:rPr>
          <w:rFonts w:ascii="Tahoma" w:hAnsi="Tahoma" w:cs="Tahoma"/>
        </w:rPr>
        <w:t>8</w:t>
      </w:r>
      <w:r w:rsidR="00035B4E" w:rsidRPr="0073284F">
        <w:rPr>
          <w:rFonts w:ascii="Tahoma" w:hAnsi="Tahoma" w:cs="Tahoma"/>
        </w:rPr>
        <w:t>.</w:t>
      </w:r>
      <w:r w:rsidR="00035B4E" w:rsidRPr="0073284F">
        <w:rPr>
          <w:rFonts w:ascii="Tahoma" w:hAnsi="Tahoma" w:cs="Tahoma"/>
        </w:rPr>
        <w:tab/>
        <w:t>W przypadku stwierdzenia więcej niż trzykrotnego przypadku niedopełnienia wymogu zatrudniania pracowników świadczących określone czynności na podstawie umowy o pracę w rozumieniu przepisów Kodeksu Pracy Zamawiający uprawniony będzie do odstąpienia od umowy  zgodnie z § 1</w:t>
      </w:r>
      <w:r w:rsidR="002D4AF3" w:rsidRPr="0073284F">
        <w:rPr>
          <w:rFonts w:ascii="Tahoma" w:hAnsi="Tahoma" w:cs="Tahoma"/>
        </w:rPr>
        <w:t>5</w:t>
      </w:r>
      <w:r w:rsidR="00035B4E" w:rsidRPr="0073284F">
        <w:rPr>
          <w:rFonts w:ascii="Tahoma" w:hAnsi="Tahoma" w:cs="Tahoma"/>
        </w:rPr>
        <w:t xml:space="preserve"> ust. 1 lit. h) umowy.</w:t>
      </w:r>
    </w:p>
    <w:p w14:paraId="13C4530F" w14:textId="5B9943E5" w:rsidR="00035B4E" w:rsidRPr="0073284F" w:rsidRDefault="00DE5D8F" w:rsidP="0073284F">
      <w:pPr>
        <w:tabs>
          <w:tab w:val="left" w:pos="284"/>
        </w:tabs>
        <w:spacing w:line="360" w:lineRule="auto"/>
        <w:rPr>
          <w:rFonts w:ascii="Tahoma" w:hAnsi="Tahoma" w:cs="Tahoma"/>
        </w:rPr>
      </w:pPr>
      <w:r w:rsidRPr="0073284F">
        <w:rPr>
          <w:rFonts w:ascii="Tahoma" w:hAnsi="Tahoma" w:cs="Tahoma"/>
        </w:rPr>
        <w:t>9</w:t>
      </w:r>
      <w:r w:rsidR="00035B4E" w:rsidRPr="0073284F">
        <w:rPr>
          <w:rFonts w:ascii="Tahoma" w:hAnsi="Tahoma" w:cs="Tahoma"/>
        </w:rPr>
        <w:t>.</w:t>
      </w:r>
      <w:r w:rsidR="00035B4E" w:rsidRPr="0073284F">
        <w:rPr>
          <w:rFonts w:ascii="Tahoma" w:hAnsi="Tahoma" w:cs="Tahoma"/>
        </w:rPr>
        <w:tab/>
        <w:t>W przypadku uzasadnionych wątpliwości co do przestrzegania prawa pracy przez Wykonawcę lub Podwykonawcę, Zamawiający może zwrócić się o przeprowadzenie kontroli przez Państwową Inspekcję Pracy.</w:t>
      </w:r>
    </w:p>
    <w:p w14:paraId="0362EE5C" w14:textId="77777777" w:rsidR="00DA1495" w:rsidRDefault="00DA1495" w:rsidP="0073284F">
      <w:pPr>
        <w:tabs>
          <w:tab w:val="left" w:pos="284"/>
        </w:tabs>
        <w:spacing w:line="360" w:lineRule="auto"/>
        <w:rPr>
          <w:rFonts w:ascii="Tahoma" w:hAnsi="Tahoma" w:cs="Tahoma"/>
          <w:b/>
        </w:rPr>
      </w:pPr>
    </w:p>
    <w:p w14:paraId="0E1B4690" w14:textId="233053E3" w:rsidR="00035B4E" w:rsidRPr="0073284F" w:rsidRDefault="00035B4E" w:rsidP="00355DFB">
      <w:pPr>
        <w:tabs>
          <w:tab w:val="left" w:pos="284"/>
        </w:tabs>
        <w:spacing w:line="360" w:lineRule="auto"/>
        <w:jc w:val="center"/>
        <w:rPr>
          <w:rFonts w:ascii="Tahoma" w:hAnsi="Tahoma" w:cs="Tahoma"/>
          <w:b/>
        </w:rPr>
      </w:pPr>
      <w:r w:rsidRPr="0073284F">
        <w:rPr>
          <w:rFonts w:ascii="Tahoma" w:hAnsi="Tahoma" w:cs="Tahoma"/>
          <w:b/>
        </w:rPr>
        <w:t>§ 13.</w:t>
      </w:r>
    </w:p>
    <w:p w14:paraId="476EB27E" w14:textId="77777777" w:rsidR="00035B4E" w:rsidRPr="0073284F" w:rsidRDefault="00035B4E" w:rsidP="00355DFB">
      <w:pPr>
        <w:tabs>
          <w:tab w:val="left" w:pos="284"/>
        </w:tabs>
        <w:spacing w:line="360" w:lineRule="auto"/>
        <w:jc w:val="center"/>
        <w:rPr>
          <w:rFonts w:ascii="Tahoma" w:hAnsi="Tahoma" w:cs="Tahoma"/>
          <w:b/>
        </w:rPr>
      </w:pPr>
      <w:r w:rsidRPr="0073284F">
        <w:rPr>
          <w:rFonts w:ascii="Tahoma" w:hAnsi="Tahoma" w:cs="Tahoma"/>
          <w:b/>
        </w:rPr>
        <w:t>PODWYKONAWSTWO</w:t>
      </w:r>
    </w:p>
    <w:p w14:paraId="2E177EFC" w14:textId="100EE936" w:rsidR="00C41166" w:rsidRPr="00FD5A83" w:rsidRDefault="00C41166" w:rsidP="00986C37">
      <w:pPr>
        <w:pStyle w:val="Akapitzlist"/>
        <w:numPr>
          <w:ilvl w:val="0"/>
          <w:numId w:val="2"/>
        </w:numPr>
        <w:tabs>
          <w:tab w:val="left" w:pos="284"/>
        </w:tabs>
        <w:spacing w:line="360" w:lineRule="auto"/>
        <w:ind w:left="0" w:firstLine="0"/>
        <w:rPr>
          <w:rFonts w:ascii="Tahoma" w:hAnsi="Tahoma" w:cs="Tahoma"/>
        </w:rPr>
      </w:pPr>
      <w:r w:rsidRPr="00FD5A83">
        <w:rPr>
          <w:rFonts w:ascii="Tahoma" w:hAnsi="Tahoma" w:cs="Tahoma"/>
        </w:rPr>
        <w:t>Dopuszcza się powierzenie części przedmiotu niniejszej umowy innemu podmiotowi</w:t>
      </w:r>
      <w:r w:rsidR="00FD5A83" w:rsidRPr="00FD5A83">
        <w:rPr>
          <w:rFonts w:ascii="Tahoma" w:hAnsi="Tahoma" w:cs="Tahoma"/>
        </w:rPr>
        <w:t xml:space="preserve"> </w:t>
      </w:r>
      <w:r w:rsidR="00874006" w:rsidRPr="00FD5A83">
        <w:rPr>
          <w:rFonts w:ascii="Tahoma" w:hAnsi="Tahoma" w:cs="Tahoma"/>
        </w:rPr>
        <w:t>g</w:t>
      </w:r>
      <w:r w:rsidRPr="00FD5A83">
        <w:rPr>
          <w:rFonts w:ascii="Tahoma" w:hAnsi="Tahoma" w:cs="Tahoma"/>
        </w:rPr>
        <w:t>ospodarczemu w ramach podwykonawstwa. Nie dopuszcza się, w ramach podwykonawstwa, powierzenia wykonania całości przedmiotu umowy.</w:t>
      </w:r>
    </w:p>
    <w:p w14:paraId="47933749" w14:textId="417D9BE1" w:rsidR="00035B4E" w:rsidRPr="0073284F" w:rsidRDefault="00035B4E" w:rsidP="0073284F">
      <w:pPr>
        <w:numPr>
          <w:ilvl w:val="0"/>
          <w:numId w:val="2"/>
        </w:numPr>
        <w:autoSpaceDE w:val="0"/>
        <w:autoSpaceDN w:val="0"/>
        <w:adjustRightInd w:val="0"/>
        <w:spacing w:line="360" w:lineRule="auto"/>
        <w:ind w:left="284" w:hanging="284"/>
        <w:rPr>
          <w:rFonts w:ascii="Tahoma" w:hAnsi="Tahoma" w:cs="Tahoma"/>
        </w:rPr>
      </w:pPr>
      <w:r w:rsidRPr="0073284F">
        <w:rPr>
          <w:rFonts w:ascii="Tahoma" w:hAnsi="Tahoma" w:cs="Tahoma"/>
        </w:rPr>
        <w:t>Podwykonawca może rozpocząć prace nie wcześniej niż przed dniem podpisania umowy z Wykonawcą.</w:t>
      </w:r>
    </w:p>
    <w:p w14:paraId="75BCCFB2" w14:textId="77777777" w:rsidR="00035B4E" w:rsidRPr="0073284F" w:rsidRDefault="00035B4E" w:rsidP="0073284F">
      <w:pPr>
        <w:numPr>
          <w:ilvl w:val="0"/>
          <w:numId w:val="2"/>
        </w:numPr>
        <w:autoSpaceDE w:val="0"/>
        <w:autoSpaceDN w:val="0"/>
        <w:adjustRightInd w:val="0"/>
        <w:spacing w:line="360" w:lineRule="auto"/>
        <w:ind w:left="284" w:hanging="284"/>
        <w:rPr>
          <w:rFonts w:ascii="Tahoma" w:hAnsi="Tahoma" w:cs="Tahoma"/>
        </w:rPr>
      </w:pPr>
      <w:r w:rsidRPr="0073284F">
        <w:rPr>
          <w:rFonts w:ascii="Tahoma" w:hAnsi="Tahoma" w:cs="Tahoma"/>
        </w:rPr>
        <w:t>Wykonawca nie później niż na 7 dni przed planowanym terminem wprowadzenia Podwykonawcy na plac budowy ma obowiązek przedłożenia Zamawiającemu projektu umowy o podwykonawstwo, której przedmiotem są roboty budowlane, a także projektu jej zmiany.</w:t>
      </w:r>
    </w:p>
    <w:p w14:paraId="6778DA3F" w14:textId="77777777" w:rsidR="00035B4E" w:rsidRPr="0073284F" w:rsidRDefault="00035B4E" w:rsidP="0073284F">
      <w:pPr>
        <w:numPr>
          <w:ilvl w:val="0"/>
          <w:numId w:val="2"/>
        </w:numPr>
        <w:autoSpaceDE w:val="0"/>
        <w:autoSpaceDN w:val="0"/>
        <w:adjustRightInd w:val="0"/>
        <w:spacing w:line="360" w:lineRule="auto"/>
        <w:ind w:left="284" w:hanging="284"/>
        <w:rPr>
          <w:rFonts w:ascii="Tahoma" w:hAnsi="Tahoma" w:cs="Tahoma"/>
        </w:rPr>
      </w:pPr>
      <w:r w:rsidRPr="0073284F">
        <w:rPr>
          <w:rFonts w:ascii="Tahoma" w:hAnsi="Tahoma" w:cs="Tahoma"/>
        </w:rPr>
        <w:lastRenderedPageBreak/>
        <w:t xml:space="preserve">Zamawiający w terminie do 7 dni od dnia otrzymania projektu umowy o podwykonawstwo, której przedmiotem są roboty budowlane, wnosi zastrzeżenia do przedłożonego projektu, i do projektu zmiany umowy. Zastrzeżenia dotyczyć mogą jedynie niezgodności projektu umowy z wymogami określonymi w ust. 6. </w:t>
      </w:r>
    </w:p>
    <w:p w14:paraId="22598306" w14:textId="401CE063" w:rsidR="00035B4E" w:rsidRPr="0073284F" w:rsidRDefault="00035B4E" w:rsidP="0073284F">
      <w:pPr>
        <w:numPr>
          <w:ilvl w:val="0"/>
          <w:numId w:val="2"/>
        </w:numPr>
        <w:autoSpaceDE w:val="0"/>
        <w:autoSpaceDN w:val="0"/>
        <w:adjustRightInd w:val="0"/>
        <w:spacing w:line="360" w:lineRule="auto"/>
        <w:ind w:left="284" w:hanging="284"/>
        <w:rPr>
          <w:rFonts w:ascii="Tahoma" w:hAnsi="Tahoma" w:cs="Tahoma"/>
        </w:rPr>
      </w:pPr>
      <w:r w:rsidRPr="0073284F">
        <w:rPr>
          <w:rFonts w:ascii="Tahoma" w:hAnsi="Tahoma" w:cs="Tahoma"/>
        </w:rPr>
        <w:t>Wykonawca w terminie do 7 dni od dnia zawarcia umowy z Podwykonawcą przedkłada Zamawiającemu poświadczoną za zgodność z oryginałem kopię zawartej umowy o podwykonawstwo, której przedmiotem są roboty budowlane, i jej zmiany.</w:t>
      </w:r>
    </w:p>
    <w:p w14:paraId="5F043261" w14:textId="2ED90B9C" w:rsidR="00035B4E" w:rsidRPr="0073284F" w:rsidRDefault="00035B4E" w:rsidP="0073284F">
      <w:pPr>
        <w:numPr>
          <w:ilvl w:val="0"/>
          <w:numId w:val="2"/>
        </w:numPr>
        <w:autoSpaceDE w:val="0"/>
        <w:autoSpaceDN w:val="0"/>
        <w:adjustRightInd w:val="0"/>
        <w:spacing w:line="360" w:lineRule="auto"/>
        <w:ind w:left="284" w:hanging="284"/>
        <w:rPr>
          <w:rFonts w:ascii="Tahoma" w:hAnsi="Tahoma" w:cs="Tahoma"/>
        </w:rPr>
      </w:pPr>
      <w:r w:rsidRPr="0073284F">
        <w:rPr>
          <w:rFonts w:ascii="Tahoma" w:hAnsi="Tahoma" w:cs="Tahoma"/>
        </w:rPr>
        <w:t xml:space="preserve">Zamawiający w terminie do 7 dni wnosi sprzeciw do umowy o podwykonawstwo, której przedmiotem są roboty budowlane, i do jej zmian. Sprzeciw dotyczyć może jedynie niezgodności zawartej umowy z wymogami określonymi w ust. </w:t>
      </w:r>
      <w:r w:rsidR="002D4AF3" w:rsidRPr="0073284F">
        <w:rPr>
          <w:rFonts w:ascii="Tahoma" w:hAnsi="Tahoma" w:cs="Tahoma"/>
        </w:rPr>
        <w:t>7</w:t>
      </w:r>
      <w:r w:rsidRPr="0073284F">
        <w:rPr>
          <w:rFonts w:ascii="Tahoma" w:hAnsi="Tahoma" w:cs="Tahoma"/>
        </w:rPr>
        <w:t xml:space="preserve">. </w:t>
      </w:r>
    </w:p>
    <w:p w14:paraId="3F0D8BBB" w14:textId="77777777" w:rsidR="00035B4E" w:rsidRPr="0073284F" w:rsidRDefault="00035B4E" w:rsidP="0073284F">
      <w:pPr>
        <w:numPr>
          <w:ilvl w:val="0"/>
          <w:numId w:val="2"/>
        </w:numPr>
        <w:autoSpaceDE w:val="0"/>
        <w:autoSpaceDN w:val="0"/>
        <w:adjustRightInd w:val="0"/>
        <w:spacing w:line="360" w:lineRule="auto"/>
        <w:ind w:left="284" w:hanging="284"/>
        <w:rPr>
          <w:rFonts w:ascii="Tahoma" w:hAnsi="Tahoma" w:cs="Tahoma"/>
        </w:rPr>
      </w:pPr>
      <w:r w:rsidRPr="0073284F">
        <w:rPr>
          <w:rFonts w:ascii="Tahoma" w:hAnsi="Tahoma" w:cs="Tahoma"/>
        </w:rPr>
        <w:t>Wymagania dotyczące umowy o podwykonawstwo, których niespełnienie spowoduje zgłoszenie przez Zamawiającego zastrzeżeń lub sprzeciwu:</w:t>
      </w:r>
    </w:p>
    <w:p w14:paraId="05B64C45" w14:textId="77777777" w:rsidR="00035B4E" w:rsidRPr="0073284F" w:rsidRDefault="00035B4E" w:rsidP="0073284F">
      <w:pPr>
        <w:numPr>
          <w:ilvl w:val="0"/>
          <w:numId w:val="18"/>
        </w:numPr>
        <w:autoSpaceDE w:val="0"/>
        <w:autoSpaceDN w:val="0"/>
        <w:adjustRightInd w:val="0"/>
        <w:spacing w:line="360" w:lineRule="auto"/>
        <w:rPr>
          <w:rFonts w:ascii="Tahoma" w:hAnsi="Tahoma" w:cs="Tahoma"/>
        </w:rPr>
      </w:pPr>
      <w:r w:rsidRPr="0073284F">
        <w:rPr>
          <w:rFonts w:ascii="Tahoma" w:hAnsi="Tahoma" w:cs="Tahoma"/>
        </w:rPr>
        <w:t xml:space="preserve">termin zapłaty wynagrodzenia Podwykonawcy lub dalszemu Podwykonawcy nie może być dłuższy niż 21 dni od dnia doręczenia wykonawcy faktury lub rachunku; </w:t>
      </w:r>
    </w:p>
    <w:p w14:paraId="3D98A38C" w14:textId="77777777" w:rsidR="00035B4E" w:rsidRPr="0073284F" w:rsidRDefault="00035B4E" w:rsidP="0073284F">
      <w:pPr>
        <w:numPr>
          <w:ilvl w:val="0"/>
          <w:numId w:val="18"/>
        </w:numPr>
        <w:autoSpaceDE w:val="0"/>
        <w:autoSpaceDN w:val="0"/>
        <w:adjustRightInd w:val="0"/>
        <w:spacing w:line="360" w:lineRule="auto"/>
        <w:rPr>
          <w:rFonts w:ascii="Tahoma" w:hAnsi="Tahoma" w:cs="Tahoma"/>
        </w:rPr>
      </w:pPr>
      <w:r w:rsidRPr="0073284F">
        <w:rPr>
          <w:rFonts w:ascii="Tahoma" w:hAnsi="Tahoma" w:cs="Tahoma"/>
        </w:rPr>
        <w:t>termin realizacji zakresu przekazanego do realizacji Podwykonawcy nie może być dłuższy od terminu realizacji przedmiotowego zamówienia publicznego;</w:t>
      </w:r>
    </w:p>
    <w:p w14:paraId="23C6F958" w14:textId="579F2AC0" w:rsidR="00035B4E" w:rsidRPr="0073284F" w:rsidRDefault="00035B4E" w:rsidP="0073284F">
      <w:pPr>
        <w:numPr>
          <w:ilvl w:val="0"/>
          <w:numId w:val="18"/>
        </w:numPr>
        <w:autoSpaceDE w:val="0"/>
        <w:autoSpaceDN w:val="0"/>
        <w:adjustRightInd w:val="0"/>
        <w:spacing w:line="360" w:lineRule="auto"/>
        <w:rPr>
          <w:rFonts w:ascii="Tahoma" w:hAnsi="Tahoma" w:cs="Tahoma"/>
        </w:rPr>
      </w:pPr>
      <w:r w:rsidRPr="0073284F">
        <w:rPr>
          <w:rFonts w:ascii="Tahoma" w:hAnsi="Tahoma" w:cs="Tahoma"/>
        </w:rPr>
        <w:t>zakres robót i sposób ich wykonania oraz warunki gwarancji winny być tożsame z umową na realizację zamówienia publicznego;</w:t>
      </w:r>
    </w:p>
    <w:p w14:paraId="23586363" w14:textId="6773CABF" w:rsidR="00035B4E" w:rsidRPr="0073284F" w:rsidRDefault="00035B4E" w:rsidP="0073284F">
      <w:pPr>
        <w:numPr>
          <w:ilvl w:val="0"/>
          <w:numId w:val="18"/>
        </w:numPr>
        <w:autoSpaceDE w:val="0"/>
        <w:autoSpaceDN w:val="0"/>
        <w:adjustRightInd w:val="0"/>
        <w:spacing w:line="360" w:lineRule="auto"/>
        <w:rPr>
          <w:rFonts w:ascii="Tahoma" w:hAnsi="Tahoma" w:cs="Tahoma"/>
        </w:rPr>
      </w:pPr>
      <w:r w:rsidRPr="0073284F">
        <w:rPr>
          <w:rFonts w:ascii="Tahoma" w:hAnsi="Tahoma" w:cs="Tahoma"/>
        </w:rPr>
        <w:t>kary umowne z tytułu zwłoki w realizacji umowy</w:t>
      </w:r>
      <w:r w:rsidR="00BC4DB8">
        <w:rPr>
          <w:rFonts w:ascii="Tahoma" w:hAnsi="Tahoma" w:cs="Tahoma"/>
        </w:rPr>
        <w:t xml:space="preserve"> nie mogą być wyższe i na inne okoliczności niż zastrzeżone w niniejszej umowie</w:t>
      </w:r>
      <w:r w:rsidRPr="0073284F">
        <w:rPr>
          <w:rFonts w:ascii="Tahoma" w:hAnsi="Tahoma" w:cs="Tahoma"/>
        </w:rPr>
        <w:t>;</w:t>
      </w:r>
    </w:p>
    <w:p w14:paraId="10E98C35" w14:textId="1037E1BE" w:rsidR="00035B4E" w:rsidRPr="0073284F" w:rsidRDefault="00035B4E" w:rsidP="0073284F">
      <w:pPr>
        <w:numPr>
          <w:ilvl w:val="0"/>
          <w:numId w:val="18"/>
        </w:numPr>
        <w:autoSpaceDE w:val="0"/>
        <w:autoSpaceDN w:val="0"/>
        <w:adjustRightInd w:val="0"/>
        <w:spacing w:line="360" w:lineRule="auto"/>
        <w:rPr>
          <w:rFonts w:ascii="Tahoma" w:hAnsi="Tahoma" w:cs="Tahoma"/>
        </w:rPr>
      </w:pPr>
      <w:r w:rsidRPr="0073284F">
        <w:rPr>
          <w:rFonts w:ascii="Tahoma" w:hAnsi="Tahoma" w:cs="Tahoma"/>
        </w:rPr>
        <w:t>obowiązek posiadania przez Podwykonawcę ubezpieczenia od odpowiedzialności cywilnej, w zakresie prowadzonej działalności związanej z wykonywaną przez niego częścią zamówienia;</w:t>
      </w:r>
    </w:p>
    <w:p w14:paraId="6AB48C6B" w14:textId="77777777" w:rsidR="00035B4E" w:rsidRPr="0073284F" w:rsidRDefault="00035B4E" w:rsidP="0073284F">
      <w:pPr>
        <w:numPr>
          <w:ilvl w:val="0"/>
          <w:numId w:val="18"/>
        </w:numPr>
        <w:autoSpaceDE w:val="0"/>
        <w:autoSpaceDN w:val="0"/>
        <w:adjustRightInd w:val="0"/>
        <w:spacing w:line="360" w:lineRule="auto"/>
        <w:rPr>
          <w:rFonts w:ascii="Tahoma" w:hAnsi="Tahoma" w:cs="Tahoma"/>
        </w:rPr>
      </w:pPr>
      <w:r w:rsidRPr="0073284F">
        <w:rPr>
          <w:rFonts w:ascii="Tahoma" w:hAnsi="Tahoma" w:cs="Tahoma"/>
        </w:rPr>
        <w:t>prawo odstąpienia od umowy w przypadku nie zrealizowania przedmiotu umowy w terminie;</w:t>
      </w:r>
    </w:p>
    <w:p w14:paraId="2B7BC36F" w14:textId="77777777" w:rsidR="00035B4E" w:rsidRPr="0073284F" w:rsidRDefault="00035B4E" w:rsidP="0073284F">
      <w:pPr>
        <w:numPr>
          <w:ilvl w:val="0"/>
          <w:numId w:val="18"/>
        </w:numPr>
        <w:autoSpaceDE w:val="0"/>
        <w:autoSpaceDN w:val="0"/>
        <w:adjustRightInd w:val="0"/>
        <w:spacing w:line="360" w:lineRule="auto"/>
        <w:rPr>
          <w:rFonts w:ascii="Tahoma" w:hAnsi="Tahoma" w:cs="Tahoma"/>
        </w:rPr>
      </w:pPr>
      <w:r w:rsidRPr="0073284F">
        <w:rPr>
          <w:rFonts w:ascii="Tahoma" w:hAnsi="Tahoma" w:cs="Tahoma"/>
        </w:rPr>
        <w:t>wartość wynagrodzenia umownego należnego Podwykonawcy za wykonanie części zamówienia nie może być wyższa niż wartość wynikająca z oferty Wykonawcy;</w:t>
      </w:r>
    </w:p>
    <w:p w14:paraId="460535A4" w14:textId="77777777" w:rsidR="00035B4E" w:rsidRPr="0073284F" w:rsidRDefault="00035B4E" w:rsidP="0073284F">
      <w:pPr>
        <w:numPr>
          <w:ilvl w:val="0"/>
          <w:numId w:val="18"/>
        </w:numPr>
        <w:autoSpaceDE w:val="0"/>
        <w:autoSpaceDN w:val="0"/>
        <w:adjustRightInd w:val="0"/>
        <w:spacing w:line="360" w:lineRule="auto"/>
        <w:rPr>
          <w:rFonts w:ascii="Tahoma" w:hAnsi="Tahoma" w:cs="Tahoma"/>
        </w:rPr>
      </w:pPr>
      <w:r w:rsidRPr="0073284F">
        <w:rPr>
          <w:rFonts w:ascii="Tahoma" w:hAnsi="Tahoma" w:cs="Tahoma"/>
        </w:rPr>
        <w:lastRenderedPageBreak/>
        <w:t>obowiązek częściowych płatności na rzecz Podwykonawcy zgodnie z częściowymi płatnościami określonymi w umowie na realizację przedmiotowego zamówienia publicznego;</w:t>
      </w:r>
    </w:p>
    <w:p w14:paraId="50E7B6E2" w14:textId="6035E8C9" w:rsidR="00035B4E" w:rsidRPr="0073284F" w:rsidRDefault="00035B4E" w:rsidP="0073284F">
      <w:pPr>
        <w:numPr>
          <w:ilvl w:val="0"/>
          <w:numId w:val="18"/>
        </w:numPr>
        <w:autoSpaceDE w:val="0"/>
        <w:autoSpaceDN w:val="0"/>
        <w:adjustRightInd w:val="0"/>
        <w:spacing w:line="360" w:lineRule="auto"/>
        <w:rPr>
          <w:rFonts w:ascii="Tahoma" w:hAnsi="Tahoma" w:cs="Tahoma"/>
        </w:rPr>
      </w:pPr>
      <w:r w:rsidRPr="0073284F">
        <w:rPr>
          <w:rFonts w:ascii="Tahoma" w:hAnsi="Tahoma" w:cs="Tahoma"/>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203F6C2E" w14:textId="08428870" w:rsidR="00C41166" w:rsidRPr="0073284F" w:rsidRDefault="00BC4DB8" w:rsidP="0073284F">
      <w:pPr>
        <w:numPr>
          <w:ilvl w:val="0"/>
          <w:numId w:val="18"/>
        </w:numPr>
        <w:autoSpaceDE w:val="0"/>
        <w:autoSpaceDN w:val="0"/>
        <w:adjustRightInd w:val="0"/>
        <w:spacing w:line="360" w:lineRule="auto"/>
        <w:rPr>
          <w:rFonts w:ascii="Tahoma" w:hAnsi="Tahoma" w:cs="Tahoma"/>
        </w:rPr>
      </w:pPr>
      <w:r>
        <w:rPr>
          <w:rFonts w:ascii="Tahoma" w:hAnsi="Tahoma" w:cs="Tahoma"/>
        </w:rPr>
        <w:t xml:space="preserve"> p</w:t>
      </w:r>
      <w:r w:rsidR="00C41166" w:rsidRPr="0073284F">
        <w:rPr>
          <w:rFonts w:ascii="Tahoma" w:hAnsi="Tahoma" w:cs="Tahoma"/>
        </w:rPr>
        <w:t>ostanowienia umowne, które wg zamawiającego będą mogły utrudniać lub uniemożliwiać prawidłowa lub terminową realizację niniejszej umowy, zgodnie z jej treścią.</w:t>
      </w:r>
    </w:p>
    <w:p w14:paraId="645FE1ED" w14:textId="4ADBEF45" w:rsidR="00035B4E" w:rsidRPr="0073284F" w:rsidRDefault="00035B4E" w:rsidP="0073284F">
      <w:pPr>
        <w:numPr>
          <w:ilvl w:val="0"/>
          <w:numId w:val="2"/>
        </w:numPr>
        <w:tabs>
          <w:tab w:val="left" w:pos="284"/>
        </w:tabs>
        <w:autoSpaceDE w:val="0"/>
        <w:autoSpaceDN w:val="0"/>
        <w:adjustRightInd w:val="0"/>
        <w:spacing w:line="360" w:lineRule="auto"/>
        <w:ind w:left="284" w:hanging="284"/>
        <w:rPr>
          <w:rFonts w:ascii="Tahoma" w:hAnsi="Tahoma" w:cs="Tahoma"/>
        </w:rPr>
      </w:pPr>
      <w:r w:rsidRPr="0073284F">
        <w:rPr>
          <w:rFonts w:ascii="Tahoma" w:hAnsi="Tahoma" w:cs="Tahoma"/>
        </w:rPr>
        <w:t>W przypadku podwykonawstwa, którego przedmiotem są dostawy lub usługi w ramach danego zamówienia na roboty budowlane Wykonawca w terminie 7 dni od dnia zawarcia umowy z Podwykonawcą ma obowiązek przedłożenia Zamawiającemu poświadczonej za zgodność z oryginałem kopii zawartych umów o podwykonawstwo, oraz ich zmian. Obowiązek powyższy nie dotyczy umów o podwykonawstwo, których przedmiotem są usługi i dostawy w ramach danego zamówienia na roboty budowlane, których wartość jest mniejsza niż 0,5 % wartości umowy w sprawie zamówienia publicznego i nie większa jednak niż 50.000 zł.</w:t>
      </w:r>
    </w:p>
    <w:p w14:paraId="4D6B3B88" w14:textId="77777777" w:rsidR="00035B4E" w:rsidRPr="0073284F" w:rsidRDefault="00035B4E" w:rsidP="0073284F">
      <w:pPr>
        <w:numPr>
          <w:ilvl w:val="0"/>
          <w:numId w:val="2"/>
        </w:numPr>
        <w:tabs>
          <w:tab w:val="left" w:pos="284"/>
        </w:tabs>
        <w:autoSpaceDE w:val="0"/>
        <w:autoSpaceDN w:val="0"/>
        <w:adjustRightInd w:val="0"/>
        <w:spacing w:line="360" w:lineRule="auto"/>
        <w:ind w:left="284" w:hanging="284"/>
        <w:rPr>
          <w:rFonts w:ascii="Tahoma" w:hAnsi="Tahoma" w:cs="Tahoma"/>
        </w:rPr>
      </w:pPr>
      <w:r w:rsidRPr="0073284F">
        <w:rPr>
          <w:rFonts w:ascii="Tahoma" w:hAnsi="Tahoma" w:cs="Tahoma"/>
        </w:rPr>
        <w:t xml:space="preserve">Zasady zawierania umów o podwykonawstwo z dalszymi Podwykonawcami są zgodne z zasadami określonymi dla umów zawieranych pomiędzy Wykonawcą a Podwykonawcą. </w:t>
      </w:r>
    </w:p>
    <w:p w14:paraId="25D7A29B" w14:textId="77777777" w:rsidR="00035B4E" w:rsidRPr="0073284F" w:rsidRDefault="00035B4E" w:rsidP="0073284F">
      <w:pPr>
        <w:numPr>
          <w:ilvl w:val="0"/>
          <w:numId w:val="2"/>
        </w:numPr>
        <w:tabs>
          <w:tab w:val="left" w:pos="284"/>
        </w:tabs>
        <w:autoSpaceDE w:val="0"/>
        <w:autoSpaceDN w:val="0"/>
        <w:adjustRightInd w:val="0"/>
        <w:spacing w:line="360" w:lineRule="auto"/>
        <w:ind w:left="284" w:hanging="284"/>
        <w:rPr>
          <w:rFonts w:ascii="Tahoma" w:hAnsi="Tahoma" w:cs="Tahoma"/>
        </w:rPr>
      </w:pPr>
      <w:r w:rsidRPr="0073284F">
        <w:rPr>
          <w:rFonts w:ascii="Tahoma" w:hAnsi="Tahoma" w:cs="Tahoma"/>
        </w:rPr>
        <w:t>Płatności w sytuacji powierzenia przez Wykonawcę części zamówienia do realizacji Podwykonawcy:</w:t>
      </w:r>
    </w:p>
    <w:p w14:paraId="5C85D1C0" w14:textId="7B78E4D6" w:rsidR="00035B4E" w:rsidRPr="0073284F" w:rsidRDefault="00035B4E" w:rsidP="0073284F">
      <w:pPr>
        <w:numPr>
          <w:ilvl w:val="0"/>
          <w:numId w:val="19"/>
        </w:numPr>
        <w:tabs>
          <w:tab w:val="left" w:pos="284"/>
        </w:tabs>
        <w:autoSpaceDE w:val="0"/>
        <w:autoSpaceDN w:val="0"/>
        <w:adjustRightInd w:val="0"/>
        <w:spacing w:line="360" w:lineRule="auto"/>
        <w:rPr>
          <w:rFonts w:ascii="Tahoma" w:hAnsi="Tahoma" w:cs="Tahoma"/>
        </w:rPr>
      </w:pPr>
      <w:r w:rsidRPr="0073284F">
        <w:rPr>
          <w:rFonts w:ascii="Tahoma" w:hAnsi="Tahoma" w:cs="Tahoma"/>
        </w:rPr>
        <w:t xml:space="preserve">warunkiem zapłaty drugiej i kolejnych części należnego wynagrodzenia za </w:t>
      </w:r>
      <w:r w:rsidR="00874006" w:rsidRPr="0073284F">
        <w:rPr>
          <w:rFonts w:ascii="Tahoma" w:hAnsi="Tahoma" w:cs="Tahoma"/>
        </w:rPr>
        <w:t xml:space="preserve">wykonane </w:t>
      </w:r>
      <w:r w:rsidRPr="0073284F">
        <w:rPr>
          <w:rFonts w:ascii="Tahoma" w:hAnsi="Tahoma" w:cs="Tahoma"/>
        </w:rPr>
        <w:t xml:space="preserve">odebrane roboty budowlane jest przedłożenie przez Wykonawcę w dniu złożenia faktury dowodów potwierdzających zapłatę wymagalnego wynagrodzenia Podwykonawców oraz dalszych Podwykonawców, uczestniczących w odebranych robotach. W przypadku braku wymagalnego </w:t>
      </w:r>
      <w:r w:rsidRPr="0073284F">
        <w:rPr>
          <w:rFonts w:ascii="Tahoma" w:hAnsi="Tahoma" w:cs="Tahoma"/>
        </w:rPr>
        <w:lastRenderedPageBreak/>
        <w:t xml:space="preserve">wynagrodzenia Wykonawca zobowiązany jest do przedłożenia oświadczenia o braku wymagalnych zobowiązań wobec Podwykonawców i przedstawienia wykazu niezapłaconych faktur lub, w przypadku braku faktury, potwierdzoną za zgodność z oryginałem kopię protokołu odbioru robót. W przypadku płatności końcowej Wykonawca oprócz potwierdzenia zapłaty wymagalnego wynagrodzenia na rzecz Podwykonawców, dodatkowo zobowiązany jest do dostarczenia, w terminie 7 dni przed terminem zapłaty wynagrodzenia na rzecz Wykonawcy, oświadczenia Podwykonawców potwierdzające, iż należne im wynagrodzenie zostało zapłacone, oraz że na dzień złożenia oświadczenia nie mają żadnych wierzytelności za zrealizowane roboty objęte przedmiotem umowy z Wykonawcą. </w:t>
      </w:r>
    </w:p>
    <w:p w14:paraId="14CC8A7E" w14:textId="78C83F57" w:rsidR="00035B4E" w:rsidRPr="0073284F" w:rsidRDefault="00035B4E" w:rsidP="0073284F">
      <w:pPr>
        <w:numPr>
          <w:ilvl w:val="0"/>
          <w:numId w:val="19"/>
        </w:numPr>
        <w:tabs>
          <w:tab w:val="left" w:pos="284"/>
        </w:tabs>
        <w:autoSpaceDE w:val="0"/>
        <w:autoSpaceDN w:val="0"/>
        <w:adjustRightInd w:val="0"/>
        <w:spacing w:line="360" w:lineRule="auto"/>
        <w:rPr>
          <w:rFonts w:ascii="Tahoma" w:hAnsi="Tahoma" w:cs="Tahoma"/>
        </w:rPr>
      </w:pPr>
      <w:r w:rsidRPr="0073284F">
        <w:rPr>
          <w:rFonts w:ascii="Tahoma" w:hAnsi="Tahoma" w:cs="Tahoma"/>
        </w:rPr>
        <w:t>w przypadku nie wykazania dokonania płatności należnej Podwykonawcy Zamawiający uprawniony będzie do wstrzymania wypłaty należnego wynagrodzenia w części równej sumie niedokonanych wypłat wynagrodzenia na rzecz Podwykonawcy</w:t>
      </w:r>
      <w:r w:rsidR="00C41166" w:rsidRPr="0073284F">
        <w:rPr>
          <w:rFonts w:ascii="Tahoma" w:hAnsi="Tahoma" w:cs="Tahoma"/>
        </w:rPr>
        <w:t>. Jednocześnie Strony ustalają, że wstrzymanie zapłaty wynagrodzenia, zwalnia Zamawiającego z obowiązku zapłaty odsetek ustawowych za opóźnienie w transakcjach handlowych z tytułu nieterminowej zapłaty faktur Wykonawcy. Ewentualne ww. odsetki wynikające z nieterminowej płatności w stosunku do podwykonawców lub dalszych podwykonawców obciążają Wykonawcę</w:t>
      </w:r>
    </w:p>
    <w:p w14:paraId="05E9D227" w14:textId="61E8815D" w:rsidR="00035B4E" w:rsidRPr="0073284F" w:rsidRDefault="00035B4E" w:rsidP="0073284F">
      <w:pPr>
        <w:numPr>
          <w:ilvl w:val="0"/>
          <w:numId w:val="19"/>
        </w:numPr>
        <w:tabs>
          <w:tab w:val="left" w:pos="284"/>
        </w:tabs>
        <w:autoSpaceDE w:val="0"/>
        <w:autoSpaceDN w:val="0"/>
        <w:adjustRightInd w:val="0"/>
        <w:spacing w:line="360" w:lineRule="auto"/>
        <w:rPr>
          <w:rFonts w:ascii="Tahoma" w:hAnsi="Tahoma" w:cs="Tahoma"/>
        </w:rPr>
      </w:pPr>
      <w:r w:rsidRPr="0073284F">
        <w:rPr>
          <w:rFonts w:ascii="Tahoma" w:hAnsi="Tahoma" w:cs="Tahoma"/>
        </w:rPr>
        <w:t xml:space="preserve">Zamawiający dokonuje bezpośredniej zapłaty wymagalnego wynagrodzenia przysługującego Podwykonawcy, który zawarł zaakceptowaną przez Zamawiającego umowę o podwykonawstwo, w przypadku uchylenia się od obowiązku zapłaty przez Wykonawcę, z zastrzeżeniem </w:t>
      </w:r>
      <w:r w:rsidR="00CC6B50" w:rsidRPr="0073284F">
        <w:rPr>
          <w:rFonts w:ascii="Tahoma" w:hAnsi="Tahoma" w:cs="Tahoma"/>
        </w:rPr>
        <w:t>pkt.2.</w:t>
      </w:r>
      <w:r w:rsidRPr="0073284F">
        <w:rPr>
          <w:rFonts w:ascii="Tahoma" w:hAnsi="Tahoma" w:cs="Tahoma"/>
        </w:rPr>
        <w:t xml:space="preserve"> Bezpośrednia płatność na rzecz Podwykonawcy zostanie dokonana przelewem w terminie nie dłuższym niż 30 dni od dnia wykazania zasadności takiej płatności,</w:t>
      </w:r>
    </w:p>
    <w:p w14:paraId="762FD57E" w14:textId="77777777" w:rsidR="00035B4E" w:rsidRPr="0073284F" w:rsidRDefault="00035B4E" w:rsidP="0073284F">
      <w:pPr>
        <w:numPr>
          <w:ilvl w:val="0"/>
          <w:numId w:val="19"/>
        </w:numPr>
        <w:tabs>
          <w:tab w:val="left" w:pos="284"/>
        </w:tabs>
        <w:autoSpaceDE w:val="0"/>
        <w:autoSpaceDN w:val="0"/>
        <w:adjustRightInd w:val="0"/>
        <w:spacing w:line="360" w:lineRule="auto"/>
        <w:rPr>
          <w:rFonts w:ascii="Tahoma" w:hAnsi="Tahoma" w:cs="Tahoma"/>
        </w:rPr>
      </w:pPr>
      <w:r w:rsidRPr="0073284F">
        <w:rPr>
          <w:rFonts w:ascii="Tahoma" w:hAnsi="Tahoma" w:cs="Tahoma"/>
        </w:rPr>
        <w:t xml:space="preserve">w przypadku zgłoszenia przez Wykonawcę uzasadnionych pisemnych uwag Zamawiający uprawniony będzie do odmowy dokonania bezpośredniej zapłaty na rzecz podwykonawcy względnie  do złożenia do depozytu sądowego kwoty potrzebnej na pokrycie wynagrodzenia Podwykonawcy lub dalszego </w:t>
      </w:r>
      <w:r w:rsidRPr="0073284F">
        <w:rPr>
          <w:rFonts w:ascii="Tahoma" w:hAnsi="Tahoma" w:cs="Tahoma"/>
        </w:rPr>
        <w:lastRenderedPageBreak/>
        <w:t>Podwykonawcy w przypadku istnienia zasadniczej wątpliwości Zamawiającego co do wysokości należnej zapłaty lub podmiotu, któremu płatność się należy,</w:t>
      </w:r>
    </w:p>
    <w:p w14:paraId="241E2CE0" w14:textId="77777777" w:rsidR="00035B4E" w:rsidRPr="0073284F" w:rsidRDefault="00035B4E" w:rsidP="0073284F">
      <w:pPr>
        <w:numPr>
          <w:ilvl w:val="0"/>
          <w:numId w:val="19"/>
        </w:numPr>
        <w:tabs>
          <w:tab w:val="left" w:pos="284"/>
        </w:tabs>
        <w:autoSpaceDE w:val="0"/>
        <w:autoSpaceDN w:val="0"/>
        <w:adjustRightInd w:val="0"/>
        <w:spacing w:line="360" w:lineRule="auto"/>
        <w:rPr>
          <w:rFonts w:ascii="Tahoma" w:hAnsi="Tahoma" w:cs="Tahoma"/>
        </w:rPr>
      </w:pPr>
      <w:r w:rsidRPr="0073284F">
        <w:rPr>
          <w:rFonts w:ascii="Tahoma" w:hAnsi="Tahoma" w:cs="Tahoma"/>
        </w:rPr>
        <w:t>w przypadku dokonania bezpośredniej zapłaty Podwykonawcy Zamawiający potrąca kwotę wypłaconego wynagrodzenia z wynagrodzenia należnego Wykonawcy. Szczegółowy tryb regulujący bezpośrednią płatność na rzecz Podwykonawcy określa art. 465 ust. od 1 do 6 ustawy Prawo zamówień publicznych.</w:t>
      </w:r>
    </w:p>
    <w:p w14:paraId="34AC48A5" w14:textId="77777777" w:rsidR="00035B4E" w:rsidRPr="0073284F" w:rsidRDefault="00035B4E" w:rsidP="00BC4DB8">
      <w:pPr>
        <w:numPr>
          <w:ilvl w:val="0"/>
          <w:numId w:val="2"/>
        </w:numPr>
        <w:tabs>
          <w:tab w:val="left" w:pos="426"/>
        </w:tabs>
        <w:autoSpaceDE w:val="0"/>
        <w:autoSpaceDN w:val="0"/>
        <w:adjustRightInd w:val="0"/>
        <w:spacing w:line="360" w:lineRule="auto"/>
        <w:ind w:left="0" w:firstLine="0"/>
        <w:rPr>
          <w:rFonts w:ascii="Tahoma" w:hAnsi="Tahoma" w:cs="Tahoma"/>
        </w:rPr>
      </w:pPr>
      <w:r w:rsidRPr="0073284F">
        <w:rPr>
          <w:rFonts w:ascii="Tahoma" w:hAnsi="Tahoma" w:cs="Tahoma"/>
        </w:rPr>
        <w:t>Wysokość kar umownych, które zapłaci Wykonawca na rzecz Zamawiającego, z tytułu:</w:t>
      </w:r>
    </w:p>
    <w:p w14:paraId="506BAF6B" w14:textId="77777777" w:rsidR="00035B4E" w:rsidRPr="0073284F" w:rsidRDefault="00035B4E" w:rsidP="00BC4DB8">
      <w:pPr>
        <w:numPr>
          <w:ilvl w:val="3"/>
          <w:numId w:val="20"/>
        </w:numPr>
        <w:tabs>
          <w:tab w:val="left" w:pos="426"/>
        </w:tabs>
        <w:autoSpaceDE w:val="0"/>
        <w:autoSpaceDN w:val="0"/>
        <w:adjustRightInd w:val="0"/>
        <w:spacing w:line="360" w:lineRule="auto"/>
        <w:ind w:left="0" w:firstLine="0"/>
        <w:rPr>
          <w:rFonts w:ascii="Tahoma" w:hAnsi="Tahoma" w:cs="Tahoma"/>
        </w:rPr>
      </w:pPr>
      <w:r w:rsidRPr="0073284F">
        <w:rPr>
          <w:rFonts w:ascii="Tahoma" w:hAnsi="Tahoma" w:cs="Tahoma"/>
        </w:rPr>
        <w:t xml:space="preserve">braku zapłaty lub nieterminowej zapłaty wynagrodzenia należnego Podwykonawcom lub dalszym Podwykonawcom wynosi każdorazowo 10.000 zł za każdy jej dzień  </w:t>
      </w:r>
    </w:p>
    <w:p w14:paraId="4E356EAB" w14:textId="77777777" w:rsidR="00035B4E" w:rsidRPr="0073284F" w:rsidRDefault="00035B4E" w:rsidP="00BC4DB8">
      <w:pPr>
        <w:numPr>
          <w:ilvl w:val="3"/>
          <w:numId w:val="20"/>
        </w:numPr>
        <w:tabs>
          <w:tab w:val="left" w:pos="426"/>
        </w:tabs>
        <w:autoSpaceDE w:val="0"/>
        <w:autoSpaceDN w:val="0"/>
        <w:adjustRightInd w:val="0"/>
        <w:spacing w:line="360" w:lineRule="auto"/>
        <w:ind w:left="0" w:firstLine="0"/>
        <w:rPr>
          <w:rFonts w:ascii="Tahoma" w:hAnsi="Tahoma" w:cs="Tahoma"/>
        </w:rPr>
      </w:pPr>
      <w:r w:rsidRPr="0073284F">
        <w:rPr>
          <w:rFonts w:ascii="Tahoma" w:hAnsi="Tahoma" w:cs="Tahoma"/>
        </w:rPr>
        <w:t xml:space="preserve">nieprzedłożenia do zaakceptowania projektu umowy o podwykonawstwo, której przedmiotem są roboty budowlane, lub projektu jej zmiany, wynosi 5.000 zł za każdy dzień zwłoki w realizacji obowiązku przedłożenia projektu umowy o podwykonawstwo, licząc od dnia powzięcia przez Zamawiającego informacji o wykonywaniu prac przez Podwykonawcę; </w:t>
      </w:r>
    </w:p>
    <w:p w14:paraId="72E364F1" w14:textId="77777777" w:rsidR="00035B4E" w:rsidRPr="0073284F" w:rsidRDefault="00035B4E" w:rsidP="00BC4DB8">
      <w:pPr>
        <w:numPr>
          <w:ilvl w:val="3"/>
          <w:numId w:val="20"/>
        </w:numPr>
        <w:tabs>
          <w:tab w:val="left" w:pos="284"/>
        </w:tabs>
        <w:autoSpaceDE w:val="0"/>
        <w:autoSpaceDN w:val="0"/>
        <w:adjustRightInd w:val="0"/>
        <w:spacing w:line="360" w:lineRule="auto"/>
        <w:ind w:left="0" w:firstLine="0"/>
        <w:rPr>
          <w:rFonts w:ascii="Tahoma" w:hAnsi="Tahoma" w:cs="Tahoma"/>
        </w:rPr>
      </w:pPr>
      <w:r w:rsidRPr="0073284F">
        <w:rPr>
          <w:rFonts w:ascii="Tahoma" w:hAnsi="Tahoma" w:cs="Tahoma"/>
        </w:rPr>
        <w:t xml:space="preserve">nieprzedłożenia poświadczonej za zgodność z oryginałem kopii umowy o podwykonawstwo lub jej zmiany, wynosi 5.000 zł za każdy dzień zwłoki, </w:t>
      </w:r>
    </w:p>
    <w:p w14:paraId="18A4750D" w14:textId="4699C40A" w:rsidR="00035B4E" w:rsidRPr="0073284F" w:rsidRDefault="00035B4E" w:rsidP="00BC4DB8">
      <w:pPr>
        <w:numPr>
          <w:ilvl w:val="3"/>
          <w:numId w:val="20"/>
        </w:numPr>
        <w:tabs>
          <w:tab w:val="left" w:pos="284"/>
        </w:tabs>
        <w:autoSpaceDE w:val="0"/>
        <w:autoSpaceDN w:val="0"/>
        <w:adjustRightInd w:val="0"/>
        <w:spacing w:line="360" w:lineRule="auto"/>
        <w:ind w:left="0" w:firstLine="0"/>
        <w:rPr>
          <w:rFonts w:ascii="Tahoma" w:hAnsi="Tahoma" w:cs="Tahoma"/>
        </w:rPr>
      </w:pPr>
      <w:r w:rsidRPr="0073284F">
        <w:rPr>
          <w:rFonts w:ascii="Tahoma" w:hAnsi="Tahoma" w:cs="Tahoma"/>
        </w:rPr>
        <w:t>braku zmiany umowy o podwykonawstwo w zakresie terminu zapłaty</w:t>
      </w:r>
      <w:r w:rsidR="00E73D3F" w:rsidRPr="0073284F">
        <w:rPr>
          <w:rFonts w:ascii="Tahoma" w:hAnsi="Tahoma" w:cs="Tahoma"/>
        </w:rPr>
        <w:t xml:space="preserve"> wynagrodzenia</w:t>
      </w:r>
      <w:r w:rsidRPr="0073284F">
        <w:rPr>
          <w:rFonts w:ascii="Tahoma" w:hAnsi="Tahoma" w:cs="Tahoma"/>
        </w:rPr>
        <w:t xml:space="preserve">, wynosi </w:t>
      </w:r>
      <w:r w:rsidR="00E73D3F" w:rsidRPr="0073284F">
        <w:rPr>
          <w:rFonts w:ascii="Tahoma" w:hAnsi="Tahoma" w:cs="Tahoma"/>
        </w:rPr>
        <w:t>2</w:t>
      </w:r>
      <w:r w:rsidRPr="0073284F">
        <w:rPr>
          <w:rFonts w:ascii="Tahoma" w:hAnsi="Tahoma" w:cs="Tahoma"/>
        </w:rPr>
        <w:t xml:space="preserve">.000 zł  za każdy dzień zwłoki, licząc od upływu terminu określonego przez Zamawiającego w wezwaniu do dokonania wskazanej zmiany, </w:t>
      </w:r>
    </w:p>
    <w:p w14:paraId="782B452B" w14:textId="77777777" w:rsidR="00035B4E" w:rsidRPr="0073284F" w:rsidRDefault="00035B4E" w:rsidP="0073284F">
      <w:pPr>
        <w:numPr>
          <w:ilvl w:val="0"/>
          <w:numId w:val="2"/>
        </w:numPr>
        <w:tabs>
          <w:tab w:val="left" w:pos="426"/>
        </w:tabs>
        <w:autoSpaceDE w:val="0"/>
        <w:autoSpaceDN w:val="0"/>
        <w:adjustRightInd w:val="0"/>
        <w:spacing w:line="360" w:lineRule="auto"/>
        <w:ind w:left="426" w:hanging="426"/>
        <w:rPr>
          <w:rFonts w:ascii="Tahoma" w:hAnsi="Tahoma" w:cs="Tahoma"/>
        </w:rPr>
      </w:pPr>
      <w:r w:rsidRPr="0073284F">
        <w:rPr>
          <w:rFonts w:ascii="Tahoma" w:hAnsi="Tahoma" w:cs="Tahoma"/>
        </w:rPr>
        <w:t>Zamawiającemu przysługuje prawo odstąpienia od umowy w sytuacji, gdy wystąpiła konieczność wielokrotnego (nie mniej niż trzykrotnego) dokonywania bezpośredniej zapłaty Podwykonawcy lub konieczność dokonania bezpośrednich zapłat na rzecz Podwykonawcy przekroczyła sumę 5% wartości umowy w sprawie zamówienia publicznego.</w:t>
      </w:r>
    </w:p>
    <w:p w14:paraId="2F096D78" w14:textId="42F135FF" w:rsidR="00035B4E" w:rsidRPr="0073284F" w:rsidRDefault="00035B4E" w:rsidP="0073284F">
      <w:pPr>
        <w:numPr>
          <w:ilvl w:val="0"/>
          <w:numId w:val="2"/>
        </w:numPr>
        <w:tabs>
          <w:tab w:val="left" w:pos="426"/>
        </w:tabs>
        <w:autoSpaceDE w:val="0"/>
        <w:autoSpaceDN w:val="0"/>
        <w:adjustRightInd w:val="0"/>
        <w:spacing w:line="360" w:lineRule="auto"/>
        <w:ind w:left="426" w:hanging="426"/>
        <w:rPr>
          <w:rFonts w:ascii="Tahoma" w:hAnsi="Tahoma" w:cs="Tahoma"/>
        </w:rPr>
      </w:pPr>
      <w:r w:rsidRPr="0073284F">
        <w:rPr>
          <w:rFonts w:ascii="Tahoma" w:hAnsi="Tahoma" w:cs="Tahoma"/>
        </w:rPr>
        <w:t xml:space="preserve">Jeżeli zmiana albo rezygnacja z Podwykonawcy dotyczy podmiotu, na którego zasoby Wykonawca powoływał się, na zasadach określonych w art. 118 ust. 1 ustawy, w celu wykazania spełniania warunków udziału w postępowaniu, </w:t>
      </w:r>
      <w:r w:rsidRPr="0073284F">
        <w:rPr>
          <w:rFonts w:ascii="Tahoma" w:hAnsi="Tahoma" w:cs="Tahoma"/>
        </w:rPr>
        <w:lastRenderedPageBreak/>
        <w:t>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17B96F56" w14:textId="77777777" w:rsidR="00035B4E" w:rsidRPr="0073284F" w:rsidRDefault="00035B4E" w:rsidP="0073284F">
      <w:pPr>
        <w:numPr>
          <w:ilvl w:val="0"/>
          <w:numId w:val="2"/>
        </w:numPr>
        <w:tabs>
          <w:tab w:val="left" w:pos="426"/>
        </w:tabs>
        <w:autoSpaceDE w:val="0"/>
        <w:autoSpaceDN w:val="0"/>
        <w:adjustRightInd w:val="0"/>
        <w:spacing w:line="360" w:lineRule="auto"/>
        <w:ind w:left="426" w:hanging="426"/>
        <w:rPr>
          <w:rFonts w:ascii="Tahoma" w:hAnsi="Tahoma" w:cs="Tahoma"/>
        </w:rPr>
      </w:pPr>
      <w:r w:rsidRPr="0073284F">
        <w:rPr>
          <w:rFonts w:ascii="Tahoma" w:hAnsi="Tahoma" w:cs="Tahoma"/>
        </w:rPr>
        <w:t xml:space="preserve">Jeżeli powierzenie Podwykonawcy wykonania części zamówienia na roboty budowlane lub usługi następuje w trakcie jego realizacji, Wykonawca na żądanie Zamawiającego przedstawia oświadczenie tego podwykonawcy, o którym mowa w art. 125 ust. 1 ustawy w zakresie podstaw wykluczenia określonych w art. 108 ustawy </w:t>
      </w:r>
      <w:proofErr w:type="spellStart"/>
      <w:r w:rsidRPr="0073284F">
        <w:rPr>
          <w:rFonts w:ascii="Tahoma" w:hAnsi="Tahoma" w:cs="Tahoma"/>
        </w:rPr>
        <w:t>Pzp</w:t>
      </w:r>
      <w:proofErr w:type="spellEnd"/>
      <w:r w:rsidRPr="0073284F">
        <w:rPr>
          <w:rFonts w:ascii="Tahoma" w:hAnsi="Tahoma" w:cs="Tahoma"/>
        </w:rPr>
        <w:t xml:space="preserve">. („lub podmiotowe środki dowodowe dotyczące tego podwykonawcy w zakresie podstaw wykluczenia, o których mowa w art.108 i 109 ustawy </w:t>
      </w:r>
      <w:proofErr w:type="spellStart"/>
      <w:r w:rsidRPr="0073284F">
        <w:rPr>
          <w:rFonts w:ascii="Tahoma" w:hAnsi="Tahoma" w:cs="Tahoma"/>
        </w:rPr>
        <w:t>Pzp</w:t>
      </w:r>
      <w:proofErr w:type="spellEnd"/>
      <w:r w:rsidRPr="0073284F">
        <w:rPr>
          <w:rFonts w:ascii="Tahoma" w:hAnsi="Tahoma" w:cs="Tahoma"/>
        </w:rPr>
        <w:t>” - jeżeli podmiotowe środki lub art. 109  były w tym zakresie wymagane w postępowaniu).</w:t>
      </w:r>
    </w:p>
    <w:p w14:paraId="3FF0E872" w14:textId="77777777" w:rsidR="00035B4E" w:rsidRPr="0073284F" w:rsidRDefault="00035B4E" w:rsidP="0073284F">
      <w:pPr>
        <w:numPr>
          <w:ilvl w:val="0"/>
          <w:numId w:val="2"/>
        </w:numPr>
        <w:tabs>
          <w:tab w:val="left" w:pos="426"/>
        </w:tabs>
        <w:autoSpaceDE w:val="0"/>
        <w:autoSpaceDN w:val="0"/>
        <w:adjustRightInd w:val="0"/>
        <w:spacing w:line="360" w:lineRule="auto"/>
        <w:ind w:left="426" w:hanging="426"/>
        <w:rPr>
          <w:rFonts w:ascii="Tahoma" w:hAnsi="Tahoma" w:cs="Tahoma"/>
        </w:rPr>
      </w:pPr>
      <w:r w:rsidRPr="0073284F">
        <w:rPr>
          <w:rFonts w:ascii="Tahoma" w:hAnsi="Tahoma" w:cs="Tahoma"/>
        </w:rPr>
        <w:t>Jeżeli Zamawiający stwierdzi, że wobec danego Podwykonawcy zachodzą podstawy wykluczenia, Wykonawca obowiązany jest zastąpić tego Podwykonawcę lub zrezygnować z powierzenia wykonania części zamówienia Podwykonawcy.</w:t>
      </w:r>
    </w:p>
    <w:p w14:paraId="41F63BC0" w14:textId="3AB158BF" w:rsidR="00CC6B50" w:rsidRPr="0073284F" w:rsidRDefault="00035B4E" w:rsidP="0073284F">
      <w:pPr>
        <w:numPr>
          <w:ilvl w:val="0"/>
          <w:numId w:val="45"/>
        </w:numPr>
        <w:tabs>
          <w:tab w:val="left" w:pos="426"/>
        </w:tabs>
        <w:autoSpaceDE w:val="0"/>
        <w:autoSpaceDN w:val="0"/>
        <w:adjustRightInd w:val="0"/>
        <w:spacing w:line="360" w:lineRule="auto"/>
        <w:ind w:left="426" w:hanging="426"/>
        <w:rPr>
          <w:rFonts w:ascii="Tahoma" w:hAnsi="Tahoma" w:cs="Tahoma"/>
        </w:rPr>
      </w:pPr>
      <w:r w:rsidRPr="0073284F">
        <w:rPr>
          <w:rFonts w:ascii="Tahoma" w:hAnsi="Tahoma" w:cs="Tahoma"/>
        </w:rPr>
        <w:t>Powierzenie wykonania części zamówienia Podwykonawcom nie zwalnia Wykonawcy z odpowiedzialności za należyte wykonanie tego zamówienia.</w:t>
      </w:r>
      <w:r w:rsidR="00CC6B50" w:rsidRPr="0073284F">
        <w:rPr>
          <w:rFonts w:ascii="Tahoma" w:hAnsi="Tahoma" w:cs="Tahoma"/>
        </w:rPr>
        <w:t xml:space="preserve"> Wykonawca jest odpowiedzialny za działanie, zaniechanie, uchybienia i zaniedbania podwykonawcy i jego pracowników w takim samym stopniu, jakby to były działania, uchybienia lub zaniedbania jego własnych pracowników.</w:t>
      </w:r>
    </w:p>
    <w:p w14:paraId="0F5E44BC" w14:textId="48E8B70F" w:rsidR="00CC6B50" w:rsidRPr="0073284F" w:rsidRDefault="00CC6B50" w:rsidP="0073284F">
      <w:pPr>
        <w:numPr>
          <w:ilvl w:val="0"/>
          <w:numId w:val="45"/>
        </w:numPr>
        <w:autoSpaceDE w:val="0"/>
        <w:autoSpaceDN w:val="0"/>
        <w:adjustRightInd w:val="0"/>
        <w:spacing w:line="360" w:lineRule="auto"/>
        <w:ind w:left="284" w:hanging="284"/>
        <w:rPr>
          <w:rFonts w:ascii="Tahoma" w:hAnsi="Tahoma" w:cs="Tahoma"/>
        </w:rPr>
      </w:pPr>
      <w:r w:rsidRPr="0073284F">
        <w:rPr>
          <w:rFonts w:ascii="Tahoma" w:hAnsi="Tahoma" w:cs="Tahoma"/>
        </w:rPr>
        <w:t>Wykonawca przyjmuje na siebie pełnienie funkcji koordynatora w stosunku do robót budowlanych, realizowanych przez podwykonawców.</w:t>
      </w:r>
    </w:p>
    <w:p w14:paraId="01E6D3F6" w14:textId="2E7F94E6" w:rsidR="00CC6B50" w:rsidRPr="0073284F" w:rsidRDefault="00CC6B50" w:rsidP="0073284F">
      <w:pPr>
        <w:numPr>
          <w:ilvl w:val="0"/>
          <w:numId w:val="2"/>
        </w:numPr>
        <w:tabs>
          <w:tab w:val="left" w:pos="426"/>
        </w:tabs>
        <w:autoSpaceDE w:val="0"/>
        <w:autoSpaceDN w:val="0"/>
        <w:adjustRightInd w:val="0"/>
        <w:spacing w:line="360" w:lineRule="auto"/>
        <w:ind w:left="426" w:hanging="426"/>
        <w:rPr>
          <w:rFonts w:ascii="Tahoma" w:hAnsi="Tahoma" w:cs="Tahoma"/>
        </w:rPr>
      </w:pPr>
      <w:r w:rsidRPr="0073284F">
        <w:rPr>
          <w:rFonts w:ascii="Tahoma" w:hAnsi="Tahoma" w:cs="Tahoma"/>
        </w:rPr>
        <w:t xml:space="preserve"> Jakakolwiek przerwa w realizacji robót budowlanych, wynikająca z braku podwykonawcy, będzie traktowana jako przerwa wynikła z przyczyn zależnych od Wykonawcy i będzie stanowić podstawę do naliczenia Wykonawcy kar umownych</w:t>
      </w:r>
    </w:p>
    <w:p w14:paraId="0C23DE34" w14:textId="42EFBB07" w:rsidR="00035B4E" w:rsidRPr="0073284F" w:rsidRDefault="00035B4E" w:rsidP="0073284F">
      <w:pPr>
        <w:numPr>
          <w:ilvl w:val="0"/>
          <w:numId w:val="2"/>
        </w:numPr>
        <w:tabs>
          <w:tab w:val="left" w:pos="426"/>
        </w:tabs>
        <w:autoSpaceDE w:val="0"/>
        <w:autoSpaceDN w:val="0"/>
        <w:adjustRightInd w:val="0"/>
        <w:spacing w:line="360" w:lineRule="auto"/>
        <w:ind w:left="426" w:hanging="426"/>
        <w:rPr>
          <w:rFonts w:ascii="Tahoma" w:hAnsi="Tahoma" w:cs="Tahoma"/>
        </w:rPr>
      </w:pPr>
      <w:r w:rsidRPr="0073284F">
        <w:rPr>
          <w:rFonts w:ascii="Tahoma" w:hAnsi="Tahoma" w:cs="Tahoma"/>
        </w:rPr>
        <w:t xml:space="preserve">Zgodnie z art. 120 ustawy </w:t>
      </w:r>
      <w:proofErr w:type="spellStart"/>
      <w:r w:rsidRPr="0073284F">
        <w:rPr>
          <w:rFonts w:ascii="Tahoma" w:hAnsi="Tahoma" w:cs="Tahoma"/>
        </w:rPr>
        <w:t>Pzp</w:t>
      </w:r>
      <w:proofErr w:type="spellEnd"/>
      <w:r w:rsidRPr="0073284F">
        <w:rPr>
          <w:rFonts w:ascii="Tahoma" w:hAnsi="Tahoma" w:cs="Tahoma"/>
        </w:rPr>
        <w:t xml:space="preserve">, Wykonawca, który polega na sytuacji finansowej lub ekonomicznej innych podmiotów, odpowiada solidarnie z podmiotem, który zobowiązał się do udostępnienia zasobów, za szkodę poniesioną przez </w:t>
      </w:r>
      <w:r w:rsidRPr="0073284F">
        <w:rPr>
          <w:rFonts w:ascii="Tahoma" w:hAnsi="Tahoma" w:cs="Tahoma"/>
        </w:rPr>
        <w:lastRenderedPageBreak/>
        <w:t>zamawiającego powstałą wskutek nieudostępnienia tych zasobów, chyba że za nieudostępnienie zasobów nie ponosi winy.</w:t>
      </w:r>
    </w:p>
    <w:p w14:paraId="571038BF" w14:textId="77777777" w:rsidR="00035B4E" w:rsidRPr="0073284F" w:rsidRDefault="00035B4E" w:rsidP="0073284F">
      <w:pPr>
        <w:numPr>
          <w:ilvl w:val="0"/>
          <w:numId w:val="2"/>
        </w:numPr>
        <w:tabs>
          <w:tab w:val="left" w:pos="426"/>
        </w:tabs>
        <w:autoSpaceDE w:val="0"/>
        <w:autoSpaceDN w:val="0"/>
        <w:adjustRightInd w:val="0"/>
        <w:spacing w:line="360" w:lineRule="auto"/>
        <w:ind w:left="426" w:hanging="426"/>
        <w:rPr>
          <w:rFonts w:ascii="Tahoma" w:hAnsi="Tahoma" w:cs="Tahoma"/>
        </w:rPr>
      </w:pPr>
      <w:r w:rsidRPr="0073284F">
        <w:rPr>
          <w:rFonts w:ascii="Tahoma" w:hAnsi="Tahoma" w:cs="Tahoma"/>
        </w:rPr>
        <w:t>Regulacje wobec Podwykonawców stosuje się wobec dalszych Podwykonawców.</w:t>
      </w:r>
    </w:p>
    <w:p w14:paraId="245DD8A5" w14:textId="77777777" w:rsidR="00035B4E" w:rsidRPr="0073284F" w:rsidRDefault="00035B4E" w:rsidP="0073284F">
      <w:pPr>
        <w:tabs>
          <w:tab w:val="left" w:pos="180"/>
        </w:tabs>
        <w:spacing w:line="360" w:lineRule="auto"/>
        <w:ind w:left="340"/>
        <w:rPr>
          <w:rFonts w:ascii="Tahoma" w:hAnsi="Tahoma" w:cs="Tahoma"/>
          <w:b/>
        </w:rPr>
      </w:pPr>
    </w:p>
    <w:p w14:paraId="08769898" w14:textId="77777777" w:rsidR="00035B4E" w:rsidRPr="0073284F" w:rsidRDefault="00035B4E" w:rsidP="00BC4DB8">
      <w:pPr>
        <w:tabs>
          <w:tab w:val="left" w:pos="180"/>
        </w:tabs>
        <w:spacing w:line="360" w:lineRule="auto"/>
        <w:ind w:left="340"/>
        <w:jc w:val="center"/>
        <w:rPr>
          <w:rFonts w:ascii="Tahoma" w:hAnsi="Tahoma" w:cs="Tahoma"/>
          <w:b/>
        </w:rPr>
      </w:pPr>
      <w:r w:rsidRPr="0073284F">
        <w:rPr>
          <w:rFonts w:ascii="Tahoma" w:hAnsi="Tahoma" w:cs="Tahoma"/>
          <w:b/>
        </w:rPr>
        <w:t>§14.</w:t>
      </w:r>
    </w:p>
    <w:p w14:paraId="48C8A5CE" w14:textId="77777777" w:rsidR="00035B4E" w:rsidRPr="0073284F" w:rsidRDefault="00035B4E" w:rsidP="00BC4DB8">
      <w:pPr>
        <w:tabs>
          <w:tab w:val="left" w:pos="180"/>
        </w:tabs>
        <w:spacing w:line="360" w:lineRule="auto"/>
        <w:ind w:left="340"/>
        <w:jc w:val="center"/>
        <w:rPr>
          <w:rFonts w:ascii="Tahoma" w:hAnsi="Tahoma" w:cs="Tahoma"/>
          <w:b/>
        </w:rPr>
      </w:pPr>
      <w:r w:rsidRPr="0073284F">
        <w:rPr>
          <w:rFonts w:ascii="Tahoma" w:hAnsi="Tahoma" w:cs="Tahoma"/>
          <w:b/>
        </w:rPr>
        <w:t>KARY</w:t>
      </w:r>
    </w:p>
    <w:p w14:paraId="548DBE94" w14:textId="77777777" w:rsidR="00035B4E" w:rsidRPr="0073284F" w:rsidRDefault="00035B4E" w:rsidP="0073284F">
      <w:pPr>
        <w:numPr>
          <w:ilvl w:val="1"/>
          <w:numId w:val="3"/>
        </w:numPr>
        <w:tabs>
          <w:tab w:val="clear" w:pos="360"/>
          <w:tab w:val="num" w:pos="284"/>
        </w:tabs>
        <w:spacing w:line="360" w:lineRule="auto"/>
        <w:ind w:left="0" w:firstLine="0"/>
        <w:rPr>
          <w:rFonts w:ascii="Tahoma" w:hAnsi="Tahoma" w:cs="Tahoma"/>
        </w:rPr>
      </w:pPr>
      <w:r w:rsidRPr="0073284F">
        <w:rPr>
          <w:rFonts w:ascii="Tahoma" w:hAnsi="Tahoma" w:cs="Tahoma"/>
        </w:rPr>
        <w:t>Strony zastrzegają sobie prawo dochodzenia kar umownych, za niewykonanie lub nienależyte wykonanie przedmiotu umowy.</w:t>
      </w:r>
    </w:p>
    <w:p w14:paraId="5CD51F70" w14:textId="77777777" w:rsidR="00035B4E" w:rsidRPr="0073284F" w:rsidRDefault="00035B4E" w:rsidP="0073284F">
      <w:pPr>
        <w:numPr>
          <w:ilvl w:val="1"/>
          <w:numId w:val="3"/>
        </w:numPr>
        <w:tabs>
          <w:tab w:val="clear" w:pos="360"/>
          <w:tab w:val="num" w:pos="284"/>
        </w:tabs>
        <w:spacing w:line="360" w:lineRule="auto"/>
        <w:ind w:left="0" w:firstLine="0"/>
        <w:rPr>
          <w:rFonts w:ascii="Tahoma" w:hAnsi="Tahoma" w:cs="Tahoma"/>
        </w:rPr>
      </w:pPr>
      <w:r w:rsidRPr="0073284F">
        <w:rPr>
          <w:rFonts w:ascii="Tahoma" w:hAnsi="Tahoma" w:cs="Tahoma"/>
        </w:rPr>
        <w:t>Wykonawca zapłaci Zamawiającemu karę umowną:</w:t>
      </w:r>
    </w:p>
    <w:p w14:paraId="7723E633" w14:textId="3E8B63CA" w:rsidR="00035B4E" w:rsidRPr="0073284F" w:rsidRDefault="00035B4E" w:rsidP="0073284F">
      <w:pPr>
        <w:numPr>
          <w:ilvl w:val="1"/>
          <w:numId w:val="21"/>
        </w:numPr>
        <w:tabs>
          <w:tab w:val="num" w:pos="284"/>
        </w:tabs>
        <w:spacing w:line="360" w:lineRule="auto"/>
        <w:ind w:left="0" w:firstLine="0"/>
        <w:rPr>
          <w:rFonts w:ascii="Tahoma" w:hAnsi="Tahoma" w:cs="Tahoma"/>
        </w:rPr>
      </w:pPr>
      <w:r w:rsidRPr="0073284F">
        <w:rPr>
          <w:rFonts w:ascii="Tahoma" w:hAnsi="Tahoma" w:cs="Tahoma"/>
        </w:rPr>
        <w:t xml:space="preserve">za zwłokę w wykonaniu przedmiotu umowy, w wysokości </w:t>
      </w:r>
      <w:r w:rsidR="00874006" w:rsidRPr="0073284F">
        <w:rPr>
          <w:rFonts w:ascii="Tahoma" w:hAnsi="Tahoma" w:cs="Tahoma"/>
        </w:rPr>
        <w:t>5</w:t>
      </w:r>
      <w:r w:rsidRPr="0073284F">
        <w:rPr>
          <w:rFonts w:ascii="Tahoma" w:hAnsi="Tahoma" w:cs="Tahoma"/>
        </w:rPr>
        <w:t>.000 zł za każdy dzień zwłoki, licząc od umownego terminu zakończenia robót, o którym mowa w § 2 ust. 1 lit. b) umowy.</w:t>
      </w:r>
    </w:p>
    <w:p w14:paraId="37431C8D" w14:textId="2E2346DA" w:rsidR="00035B4E" w:rsidRPr="0073284F" w:rsidRDefault="00E00E06" w:rsidP="0073284F">
      <w:pPr>
        <w:numPr>
          <w:ilvl w:val="1"/>
          <w:numId w:val="21"/>
        </w:numPr>
        <w:tabs>
          <w:tab w:val="num" w:pos="284"/>
        </w:tabs>
        <w:spacing w:line="360" w:lineRule="auto"/>
        <w:ind w:left="0" w:firstLine="0"/>
        <w:rPr>
          <w:rFonts w:ascii="Tahoma" w:hAnsi="Tahoma" w:cs="Tahoma"/>
        </w:rPr>
      </w:pPr>
      <w:r w:rsidRPr="0073284F">
        <w:rPr>
          <w:rFonts w:ascii="Tahoma" w:hAnsi="Tahoma" w:cs="Tahoma"/>
        </w:rPr>
        <w:t xml:space="preserve">za zwłokę </w:t>
      </w:r>
      <w:r w:rsidR="00035B4E" w:rsidRPr="0073284F">
        <w:rPr>
          <w:rFonts w:ascii="Tahoma" w:hAnsi="Tahoma" w:cs="Tahoma"/>
        </w:rPr>
        <w:t>w usunięciu wad stwierdzonych podczas odbioru</w:t>
      </w:r>
      <w:r w:rsidR="00E73D3F" w:rsidRPr="0073284F">
        <w:rPr>
          <w:rFonts w:ascii="Tahoma" w:hAnsi="Tahoma" w:cs="Tahoma"/>
        </w:rPr>
        <w:t xml:space="preserve"> oraz w okolicznościach §15 ust. 6 </w:t>
      </w:r>
      <w:r w:rsidR="00035B4E" w:rsidRPr="0073284F">
        <w:rPr>
          <w:rFonts w:ascii="Tahoma" w:hAnsi="Tahoma" w:cs="Tahoma"/>
        </w:rPr>
        <w:t xml:space="preserve"> w wysokości </w:t>
      </w:r>
      <w:r w:rsidR="00DE5D8F" w:rsidRPr="0073284F">
        <w:rPr>
          <w:rFonts w:ascii="Tahoma" w:hAnsi="Tahoma" w:cs="Tahoma"/>
        </w:rPr>
        <w:t>5</w:t>
      </w:r>
      <w:r w:rsidR="00035B4E" w:rsidRPr="0073284F">
        <w:rPr>
          <w:rFonts w:ascii="Tahoma" w:hAnsi="Tahoma" w:cs="Tahoma"/>
        </w:rPr>
        <w:t>.000 zł  za każdy dzień zwłoki licząc od dnia wyznaczonego przez Zamawiającego, na usunięcie wad,</w:t>
      </w:r>
    </w:p>
    <w:p w14:paraId="24AB27F6" w14:textId="10AA1CFB" w:rsidR="00035B4E" w:rsidRPr="0073284F" w:rsidRDefault="00035B4E" w:rsidP="0073284F">
      <w:pPr>
        <w:numPr>
          <w:ilvl w:val="1"/>
          <w:numId w:val="21"/>
        </w:numPr>
        <w:tabs>
          <w:tab w:val="num" w:pos="284"/>
        </w:tabs>
        <w:spacing w:line="360" w:lineRule="auto"/>
        <w:ind w:left="0" w:firstLine="0"/>
        <w:rPr>
          <w:rFonts w:ascii="Tahoma" w:hAnsi="Tahoma" w:cs="Tahoma"/>
        </w:rPr>
      </w:pPr>
      <w:r w:rsidRPr="0073284F">
        <w:rPr>
          <w:rFonts w:ascii="Tahoma" w:hAnsi="Tahoma" w:cs="Tahoma"/>
        </w:rPr>
        <w:t xml:space="preserve">za zwłokę w usunięciu wad stwierdzonych w okresie obowiązywania gwarancji </w:t>
      </w:r>
      <w:r w:rsidR="00E73D3F" w:rsidRPr="0073284F">
        <w:rPr>
          <w:rFonts w:ascii="Tahoma" w:hAnsi="Tahoma" w:cs="Tahoma"/>
        </w:rPr>
        <w:t xml:space="preserve">i rękojmi </w:t>
      </w:r>
      <w:r w:rsidRPr="0073284F">
        <w:rPr>
          <w:rFonts w:ascii="Tahoma" w:hAnsi="Tahoma" w:cs="Tahoma"/>
        </w:rPr>
        <w:t>w wysokości 2.000 zł za każdy dzień  zwłoki, licząc od dnia wyznaczonego przez Zamawiającego na ich usunięcie,</w:t>
      </w:r>
    </w:p>
    <w:p w14:paraId="5528E0EE" w14:textId="60662568" w:rsidR="00035B4E" w:rsidRPr="0073284F" w:rsidRDefault="00035B4E" w:rsidP="0073284F">
      <w:pPr>
        <w:numPr>
          <w:ilvl w:val="1"/>
          <w:numId w:val="21"/>
        </w:numPr>
        <w:tabs>
          <w:tab w:val="num" w:pos="284"/>
          <w:tab w:val="num" w:pos="1170"/>
        </w:tabs>
        <w:spacing w:line="360" w:lineRule="auto"/>
        <w:ind w:left="0" w:firstLine="0"/>
        <w:rPr>
          <w:rFonts w:ascii="Tahoma" w:hAnsi="Tahoma" w:cs="Tahoma"/>
        </w:rPr>
      </w:pPr>
      <w:r w:rsidRPr="0073284F">
        <w:rPr>
          <w:rFonts w:ascii="Tahoma" w:hAnsi="Tahoma" w:cs="Tahoma"/>
        </w:rPr>
        <w:t xml:space="preserve">za odstąpienie od umowy w całości lub w części, przez Zamawiającego, wskutek okoliczności, za które odpowiada Wykonawca, w wysokości </w:t>
      </w:r>
      <w:r w:rsidRPr="0073284F">
        <w:rPr>
          <w:rFonts w:ascii="Tahoma" w:hAnsi="Tahoma" w:cs="Tahoma"/>
          <w:bCs/>
        </w:rPr>
        <w:t>5 %</w:t>
      </w:r>
      <w:r w:rsidRPr="0073284F">
        <w:rPr>
          <w:rFonts w:ascii="Tahoma" w:hAnsi="Tahoma" w:cs="Tahoma"/>
        </w:rPr>
        <w:t xml:space="preserve"> wynagrodzenia umownego brutto określonego w § 3 ust. 1, </w:t>
      </w:r>
    </w:p>
    <w:p w14:paraId="1C49FF20" w14:textId="3CF77D10" w:rsidR="00035B4E" w:rsidRPr="0073284F" w:rsidRDefault="00035B4E" w:rsidP="0073284F">
      <w:pPr>
        <w:numPr>
          <w:ilvl w:val="1"/>
          <w:numId w:val="21"/>
        </w:numPr>
        <w:tabs>
          <w:tab w:val="num" w:pos="284"/>
          <w:tab w:val="num" w:pos="1170"/>
        </w:tabs>
        <w:spacing w:line="360" w:lineRule="auto"/>
        <w:ind w:left="0" w:firstLine="0"/>
        <w:rPr>
          <w:rFonts w:ascii="Tahoma" w:hAnsi="Tahoma" w:cs="Tahoma"/>
        </w:rPr>
      </w:pPr>
      <w:r w:rsidRPr="0073284F">
        <w:rPr>
          <w:rFonts w:ascii="Tahoma" w:hAnsi="Tahoma" w:cs="Tahoma"/>
        </w:rPr>
        <w:t>w przypadku niewykonania lub nienależytego wykonania obowiązku zatrudnienia pracowników na podstawie umowy o pracę, o której mowa w § 12 Wykonawca zapłaci na rzecz Zamawiającego karę umowną w wysokości 1.000 zł. Kara umowna, o której mowa w zdaniu poprzedzającym naliczana będzie oddzielnie za każdy przypadek niewykonania ww. obowiązku oraz za każdy miesiąc realizacji umowy</w:t>
      </w:r>
      <w:r w:rsidR="00E00E06" w:rsidRPr="0073284F">
        <w:rPr>
          <w:rFonts w:ascii="Tahoma" w:hAnsi="Tahoma" w:cs="Tahoma"/>
        </w:rPr>
        <w:t>,</w:t>
      </w:r>
    </w:p>
    <w:p w14:paraId="5DCD4158" w14:textId="341904AB" w:rsidR="00035B4E" w:rsidRPr="0073284F" w:rsidRDefault="00035B4E" w:rsidP="0073284F">
      <w:pPr>
        <w:pStyle w:val="Akapitzlist"/>
        <w:numPr>
          <w:ilvl w:val="1"/>
          <w:numId w:val="21"/>
        </w:numPr>
        <w:tabs>
          <w:tab w:val="num" w:pos="284"/>
          <w:tab w:val="num" w:pos="1170"/>
        </w:tabs>
        <w:spacing w:line="360" w:lineRule="auto"/>
        <w:ind w:left="0" w:firstLine="0"/>
        <w:rPr>
          <w:rFonts w:ascii="Tahoma" w:hAnsi="Tahoma" w:cs="Tahoma"/>
        </w:rPr>
      </w:pPr>
      <w:r w:rsidRPr="0073284F">
        <w:rPr>
          <w:rFonts w:ascii="Tahoma" w:hAnsi="Tahoma" w:cs="Tahoma"/>
        </w:rPr>
        <w:t xml:space="preserve">za zwłokę w wykonaniu lub niewywiązanie się z obowiązku </w:t>
      </w:r>
      <w:r w:rsidR="00E57130" w:rsidRPr="0073284F">
        <w:rPr>
          <w:rFonts w:ascii="Tahoma" w:hAnsi="Tahoma" w:cs="Tahoma"/>
        </w:rPr>
        <w:t>wykonywa</w:t>
      </w:r>
      <w:r w:rsidRPr="0073284F">
        <w:rPr>
          <w:rFonts w:ascii="Tahoma" w:hAnsi="Tahoma" w:cs="Tahoma"/>
        </w:rPr>
        <w:t xml:space="preserve">nia w okresie gwarancji i w granicach wynagrodzenia ryczałtowego usług okresowych przeglądów gwarancyjnych </w:t>
      </w:r>
      <w:r w:rsidR="00E57130" w:rsidRPr="0073284F">
        <w:rPr>
          <w:rFonts w:ascii="Tahoma" w:hAnsi="Tahoma" w:cs="Tahoma"/>
        </w:rPr>
        <w:t>urządzeń</w:t>
      </w:r>
      <w:r w:rsidRPr="0073284F">
        <w:rPr>
          <w:rFonts w:ascii="Tahoma" w:hAnsi="Tahoma" w:cs="Tahoma"/>
        </w:rPr>
        <w:t xml:space="preserve"> wraz z zapewnieniem niezbędnych materiałów </w:t>
      </w:r>
      <w:r w:rsidRPr="0073284F">
        <w:rPr>
          <w:rFonts w:ascii="Tahoma" w:hAnsi="Tahoma" w:cs="Tahoma"/>
        </w:rPr>
        <w:lastRenderedPageBreak/>
        <w:t xml:space="preserve">eksploatacyjnych karę umowną w wysokości 1.000 zł za każdy przypadek niewykonania ww. obowiązków. </w:t>
      </w:r>
    </w:p>
    <w:p w14:paraId="2650BB31" w14:textId="49B5EF3B" w:rsidR="00035B4E" w:rsidRPr="0073284F" w:rsidRDefault="00035B4E" w:rsidP="0073284F">
      <w:pPr>
        <w:numPr>
          <w:ilvl w:val="2"/>
          <w:numId w:val="21"/>
        </w:numPr>
        <w:tabs>
          <w:tab w:val="clear" w:pos="360"/>
          <w:tab w:val="num" w:pos="426"/>
          <w:tab w:val="num" w:pos="567"/>
          <w:tab w:val="num" w:pos="1170"/>
        </w:tabs>
        <w:spacing w:line="360" w:lineRule="auto"/>
        <w:ind w:left="0" w:firstLine="0"/>
        <w:rPr>
          <w:rFonts w:ascii="Tahoma" w:hAnsi="Tahoma" w:cs="Tahoma"/>
        </w:rPr>
      </w:pPr>
      <w:r w:rsidRPr="0073284F">
        <w:rPr>
          <w:rFonts w:ascii="Tahoma" w:hAnsi="Tahoma" w:cs="Tahoma"/>
        </w:rPr>
        <w:t>Zamawiający zapłaci karę umowną Wykonawcy za odstąpienie od umowy wskutek okoliczności, za które odpowiada Zamawiający w wysokości 5 % wynagrodzenia umownego brutto, o którym mowa w §3 ust. 1.</w:t>
      </w:r>
    </w:p>
    <w:p w14:paraId="022A01B3" w14:textId="77777777" w:rsidR="00035B4E" w:rsidRPr="0073284F" w:rsidRDefault="00035B4E" w:rsidP="0073284F">
      <w:pPr>
        <w:numPr>
          <w:ilvl w:val="2"/>
          <w:numId w:val="21"/>
        </w:numPr>
        <w:tabs>
          <w:tab w:val="clear" w:pos="360"/>
          <w:tab w:val="num" w:pos="284"/>
        </w:tabs>
        <w:spacing w:line="360" w:lineRule="auto"/>
        <w:ind w:left="0" w:firstLine="0"/>
        <w:rPr>
          <w:rFonts w:ascii="Tahoma" w:hAnsi="Tahoma" w:cs="Tahoma"/>
        </w:rPr>
      </w:pPr>
      <w:r w:rsidRPr="0073284F">
        <w:rPr>
          <w:rFonts w:ascii="Tahoma" w:hAnsi="Tahoma" w:cs="Tahoma"/>
        </w:rPr>
        <w:t xml:space="preserve">Łączna maksymalna wysokość kar umownych, których może dochodzić każda ze Stron, w ramach niniejszej umowy nie może przekroczyć 30 % wynagrodzenia Wykonawcy określonego </w:t>
      </w:r>
      <w:r w:rsidRPr="0073284F">
        <w:rPr>
          <w:rFonts w:ascii="Tahoma" w:hAnsi="Tahoma" w:cs="Tahoma"/>
        </w:rPr>
        <w:br/>
        <w:t>w § 3ust. 2 pkt 1.</w:t>
      </w:r>
    </w:p>
    <w:p w14:paraId="208FDAAA" w14:textId="35FB57D2" w:rsidR="00035B4E" w:rsidRPr="0073284F" w:rsidRDefault="00E73D3F" w:rsidP="0073284F">
      <w:pPr>
        <w:numPr>
          <w:ilvl w:val="2"/>
          <w:numId w:val="21"/>
        </w:numPr>
        <w:tabs>
          <w:tab w:val="clear" w:pos="360"/>
          <w:tab w:val="num" w:pos="284"/>
        </w:tabs>
        <w:spacing w:line="360" w:lineRule="auto"/>
        <w:ind w:left="0" w:firstLine="0"/>
        <w:rPr>
          <w:rFonts w:ascii="Tahoma" w:hAnsi="Tahoma" w:cs="Tahoma"/>
        </w:rPr>
      </w:pPr>
      <w:r w:rsidRPr="0073284F">
        <w:rPr>
          <w:rFonts w:ascii="Tahoma" w:hAnsi="Tahoma" w:cs="Tahoma"/>
        </w:rPr>
        <w:t xml:space="preserve">Obok </w:t>
      </w:r>
      <w:r w:rsidR="00035B4E" w:rsidRPr="0073284F">
        <w:rPr>
          <w:rFonts w:ascii="Tahoma" w:hAnsi="Tahoma" w:cs="Tahoma"/>
        </w:rPr>
        <w:t>kar umown</w:t>
      </w:r>
      <w:r w:rsidRPr="0073284F">
        <w:rPr>
          <w:rFonts w:ascii="Tahoma" w:hAnsi="Tahoma" w:cs="Tahoma"/>
        </w:rPr>
        <w:t>ych</w:t>
      </w:r>
      <w:r w:rsidR="00035B4E" w:rsidRPr="0073284F">
        <w:rPr>
          <w:rFonts w:ascii="Tahoma" w:hAnsi="Tahoma" w:cs="Tahoma"/>
        </w:rPr>
        <w:t xml:space="preserve"> Strony mogą dochodzić odszkodowania uzupełniającego na zasadach ogólnych.</w:t>
      </w:r>
    </w:p>
    <w:p w14:paraId="49C46CCC" w14:textId="77777777" w:rsidR="00035B4E" w:rsidRPr="0073284F" w:rsidRDefault="00035B4E" w:rsidP="0073284F">
      <w:pPr>
        <w:numPr>
          <w:ilvl w:val="2"/>
          <w:numId w:val="21"/>
        </w:numPr>
        <w:tabs>
          <w:tab w:val="clear" w:pos="360"/>
          <w:tab w:val="num" w:pos="284"/>
        </w:tabs>
        <w:spacing w:line="360" w:lineRule="auto"/>
        <w:ind w:left="0" w:firstLine="0"/>
        <w:rPr>
          <w:rFonts w:ascii="Tahoma" w:hAnsi="Tahoma" w:cs="Tahoma"/>
          <w:bCs/>
        </w:rPr>
      </w:pPr>
      <w:r w:rsidRPr="0073284F">
        <w:rPr>
          <w:rFonts w:ascii="Tahoma" w:hAnsi="Tahoma" w:cs="Tahoma"/>
          <w:bCs/>
        </w:rPr>
        <w:t>Zamawiający ma prawo do potrącania należnych mu kar umownych z faktur przedłożonych do rozliczenia.</w:t>
      </w:r>
    </w:p>
    <w:p w14:paraId="57F43C4B" w14:textId="77777777" w:rsidR="001C621A" w:rsidRDefault="001C621A" w:rsidP="0073284F">
      <w:pPr>
        <w:spacing w:line="360" w:lineRule="auto"/>
        <w:rPr>
          <w:rFonts w:ascii="Tahoma" w:hAnsi="Tahoma" w:cs="Tahoma"/>
          <w:b/>
        </w:rPr>
      </w:pPr>
    </w:p>
    <w:p w14:paraId="214DD011" w14:textId="5B7CA5DF" w:rsidR="00035B4E" w:rsidRPr="0073284F" w:rsidRDefault="00035B4E" w:rsidP="00BC4DB8">
      <w:pPr>
        <w:spacing w:line="360" w:lineRule="auto"/>
        <w:jc w:val="center"/>
        <w:rPr>
          <w:rFonts w:ascii="Tahoma" w:hAnsi="Tahoma" w:cs="Tahoma"/>
          <w:b/>
        </w:rPr>
      </w:pPr>
      <w:r w:rsidRPr="0073284F">
        <w:rPr>
          <w:rFonts w:ascii="Tahoma" w:hAnsi="Tahoma" w:cs="Tahoma"/>
          <w:b/>
        </w:rPr>
        <w:t>§1</w:t>
      </w:r>
      <w:r w:rsidR="00DE5D8F" w:rsidRPr="0073284F">
        <w:rPr>
          <w:rFonts w:ascii="Tahoma" w:hAnsi="Tahoma" w:cs="Tahoma"/>
          <w:b/>
        </w:rPr>
        <w:t>5</w:t>
      </w:r>
      <w:r w:rsidRPr="0073284F">
        <w:rPr>
          <w:rFonts w:ascii="Tahoma" w:hAnsi="Tahoma" w:cs="Tahoma"/>
          <w:b/>
        </w:rPr>
        <w:t>.</w:t>
      </w:r>
    </w:p>
    <w:p w14:paraId="4133E023" w14:textId="77777777" w:rsidR="00035B4E" w:rsidRPr="0073284F" w:rsidRDefault="00035B4E" w:rsidP="00BC4DB8">
      <w:pPr>
        <w:spacing w:line="360" w:lineRule="auto"/>
        <w:jc w:val="center"/>
        <w:rPr>
          <w:rFonts w:ascii="Tahoma" w:hAnsi="Tahoma" w:cs="Tahoma"/>
        </w:rPr>
      </w:pPr>
      <w:r w:rsidRPr="0073284F">
        <w:rPr>
          <w:rFonts w:ascii="Tahoma" w:hAnsi="Tahoma" w:cs="Tahoma"/>
          <w:b/>
        </w:rPr>
        <w:t>ODSTĄPIENIE OD UMOWY</w:t>
      </w:r>
    </w:p>
    <w:p w14:paraId="3CECE1F1" w14:textId="2BA259A3" w:rsidR="00035B4E" w:rsidRPr="0073284F" w:rsidRDefault="00035B4E" w:rsidP="0073284F">
      <w:pPr>
        <w:spacing w:line="360" w:lineRule="auto"/>
        <w:rPr>
          <w:rFonts w:ascii="Tahoma" w:hAnsi="Tahoma" w:cs="Tahoma"/>
        </w:rPr>
      </w:pPr>
      <w:r w:rsidRPr="0073284F">
        <w:rPr>
          <w:rFonts w:ascii="Tahoma" w:hAnsi="Tahoma" w:cs="Tahoma"/>
        </w:rPr>
        <w:t>Oprócz wypadków wymienionych w treści tytułu XV Kodeksu Cywilnego stronom przysługuje prawo</w:t>
      </w:r>
      <w:r w:rsidR="001C621A">
        <w:rPr>
          <w:rFonts w:ascii="Tahoma" w:hAnsi="Tahoma" w:cs="Tahoma"/>
        </w:rPr>
        <w:t xml:space="preserve"> </w:t>
      </w:r>
      <w:r w:rsidRPr="0073284F">
        <w:rPr>
          <w:rFonts w:ascii="Tahoma" w:hAnsi="Tahoma" w:cs="Tahoma"/>
        </w:rPr>
        <w:t xml:space="preserve">odstąpienia od umowy, jej części, ex nunc, ex </w:t>
      </w:r>
      <w:proofErr w:type="spellStart"/>
      <w:r w:rsidRPr="0073284F">
        <w:rPr>
          <w:rFonts w:ascii="Tahoma" w:hAnsi="Tahoma" w:cs="Tahoma"/>
        </w:rPr>
        <w:t>tunc</w:t>
      </w:r>
      <w:proofErr w:type="spellEnd"/>
      <w:r w:rsidRPr="0073284F">
        <w:rPr>
          <w:rFonts w:ascii="Tahoma" w:hAnsi="Tahoma" w:cs="Tahoma"/>
        </w:rPr>
        <w:t>, w następujących sytuacjach:</w:t>
      </w:r>
    </w:p>
    <w:p w14:paraId="66A4AE8B" w14:textId="77777777" w:rsidR="00035B4E" w:rsidRPr="0073284F" w:rsidRDefault="00035B4E" w:rsidP="0073284F">
      <w:pPr>
        <w:numPr>
          <w:ilvl w:val="0"/>
          <w:numId w:val="4"/>
        </w:numPr>
        <w:tabs>
          <w:tab w:val="clear" w:pos="360"/>
          <w:tab w:val="num" w:pos="284"/>
        </w:tabs>
        <w:spacing w:line="360" w:lineRule="auto"/>
        <w:ind w:left="0" w:firstLine="0"/>
        <w:rPr>
          <w:rFonts w:ascii="Tahoma" w:hAnsi="Tahoma" w:cs="Tahoma"/>
        </w:rPr>
      </w:pPr>
      <w:r w:rsidRPr="0073284F">
        <w:rPr>
          <w:rFonts w:ascii="Tahoma" w:hAnsi="Tahoma" w:cs="Tahoma"/>
        </w:rPr>
        <w:t>Zamawiającemu przysługuje prawo do odstąpienia od umowy:</w:t>
      </w:r>
    </w:p>
    <w:p w14:paraId="56C8FC16" w14:textId="670F91FF" w:rsidR="00035B4E" w:rsidRPr="0073284F" w:rsidRDefault="00035B4E" w:rsidP="0073284F">
      <w:pPr>
        <w:pStyle w:val="Akapitzlist"/>
        <w:numPr>
          <w:ilvl w:val="0"/>
          <w:numId w:val="5"/>
        </w:numPr>
        <w:tabs>
          <w:tab w:val="num" w:pos="284"/>
        </w:tabs>
        <w:spacing w:line="360" w:lineRule="auto"/>
        <w:ind w:left="0" w:firstLine="0"/>
        <w:contextualSpacing/>
        <w:rPr>
          <w:rFonts w:ascii="Tahoma" w:hAnsi="Tahoma" w:cs="Tahoma"/>
        </w:rPr>
      </w:pPr>
      <w:r w:rsidRPr="0073284F">
        <w:rPr>
          <w:rFonts w:ascii="Tahoma" w:hAnsi="Tahoma" w:cs="Tahoma"/>
        </w:rPr>
        <w:t xml:space="preserve">zostanie </w:t>
      </w:r>
      <w:r w:rsidR="00E73D3F" w:rsidRPr="0073284F">
        <w:rPr>
          <w:rFonts w:ascii="Tahoma" w:hAnsi="Tahoma" w:cs="Tahoma"/>
        </w:rPr>
        <w:t>z</w:t>
      </w:r>
      <w:r w:rsidRPr="0073284F">
        <w:rPr>
          <w:rFonts w:ascii="Tahoma" w:hAnsi="Tahoma" w:cs="Tahoma"/>
        </w:rPr>
        <w:t>głoszony wniosek o ogłoszenie upadłości, likwidację, postępowanie restrukturyzacyjne lub rozwiązanie firmy Wykonawcy,</w:t>
      </w:r>
    </w:p>
    <w:p w14:paraId="777BBFEA" w14:textId="77777777" w:rsidR="00035B4E" w:rsidRPr="0073284F" w:rsidRDefault="00035B4E" w:rsidP="0073284F">
      <w:pPr>
        <w:pStyle w:val="Akapitzlist"/>
        <w:numPr>
          <w:ilvl w:val="0"/>
          <w:numId w:val="5"/>
        </w:numPr>
        <w:tabs>
          <w:tab w:val="num" w:pos="284"/>
        </w:tabs>
        <w:spacing w:line="360" w:lineRule="auto"/>
        <w:ind w:left="0" w:firstLine="0"/>
        <w:contextualSpacing/>
        <w:rPr>
          <w:rFonts w:ascii="Tahoma" w:hAnsi="Tahoma" w:cs="Tahoma"/>
        </w:rPr>
      </w:pPr>
      <w:r w:rsidRPr="0073284F">
        <w:rPr>
          <w:rFonts w:ascii="Tahoma" w:hAnsi="Tahoma" w:cs="Tahoma"/>
        </w:rPr>
        <w:t>zostanie wydany nakaz zajęcia majątku Wykonawcy,</w:t>
      </w:r>
    </w:p>
    <w:p w14:paraId="617E71BC" w14:textId="77777777" w:rsidR="00035B4E" w:rsidRPr="0073284F" w:rsidRDefault="00035B4E" w:rsidP="0073284F">
      <w:pPr>
        <w:pStyle w:val="Akapitzlist"/>
        <w:numPr>
          <w:ilvl w:val="0"/>
          <w:numId w:val="5"/>
        </w:numPr>
        <w:tabs>
          <w:tab w:val="num" w:pos="284"/>
        </w:tabs>
        <w:spacing w:line="360" w:lineRule="auto"/>
        <w:ind w:left="0" w:firstLine="0"/>
        <w:contextualSpacing/>
        <w:rPr>
          <w:rFonts w:ascii="Tahoma" w:hAnsi="Tahoma" w:cs="Tahoma"/>
        </w:rPr>
      </w:pPr>
      <w:r w:rsidRPr="0073284F">
        <w:rPr>
          <w:rFonts w:ascii="Tahoma" w:hAnsi="Tahoma" w:cs="Tahoma"/>
        </w:rPr>
        <w:t>wystąpiła konieczność wielokrotnego (nie mniej niż trzykrotnego) dokonywania bezpośredniej zapłaty podwykonawcy lub konieczność dokonania bezpośrednich zapłat na rzecz podwykonawcy przekroczyła sumę 5% wartości umowy w sprawie zamówienia publicznego,</w:t>
      </w:r>
    </w:p>
    <w:p w14:paraId="4ADE31B5" w14:textId="63A78C37" w:rsidR="00035B4E" w:rsidRPr="0073284F" w:rsidRDefault="00035B4E" w:rsidP="0073284F">
      <w:pPr>
        <w:numPr>
          <w:ilvl w:val="0"/>
          <w:numId w:val="5"/>
        </w:numPr>
        <w:tabs>
          <w:tab w:val="num" w:pos="284"/>
        </w:tabs>
        <w:spacing w:line="360" w:lineRule="auto"/>
        <w:ind w:left="0" w:firstLine="0"/>
        <w:rPr>
          <w:rFonts w:ascii="Tahoma" w:hAnsi="Tahoma" w:cs="Tahoma"/>
        </w:rPr>
      </w:pPr>
      <w:r w:rsidRPr="0073284F">
        <w:rPr>
          <w:rFonts w:ascii="Tahoma" w:hAnsi="Tahoma" w:cs="Tahoma"/>
        </w:rPr>
        <w:t xml:space="preserve">w razie wystąpienia istotnej zmiany okoliczności powodującej, że wykonanie umowy nie leży w interesie publicznym, czego nie można było przewidzieć w chwili </w:t>
      </w:r>
      <w:r w:rsidRPr="0073284F">
        <w:rPr>
          <w:rFonts w:ascii="Tahoma" w:hAnsi="Tahoma" w:cs="Tahoma"/>
        </w:rPr>
        <w:lastRenderedPageBreak/>
        <w:t>zawarcia umowy; odstąpienie od umowy w tym wypadku może nastąpić w terminie miesiąca od powzięcia wiadomości o powyższych okolicznościach,</w:t>
      </w:r>
    </w:p>
    <w:p w14:paraId="4925C29F" w14:textId="77777777" w:rsidR="00035B4E" w:rsidRPr="0073284F" w:rsidRDefault="00035B4E" w:rsidP="0073284F">
      <w:pPr>
        <w:numPr>
          <w:ilvl w:val="0"/>
          <w:numId w:val="5"/>
        </w:numPr>
        <w:tabs>
          <w:tab w:val="num" w:pos="284"/>
        </w:tabs>
        <w:spacing w:line="360" w:lineRule="auto"/>
        <w:ind w:left="0" w:firstLine="0"/>
        <w:rPr>
          <w:rFonts w:ascii="Tahoma" w:hAnsi="Tahoma" w:cs="Tahoma"/>
        </w:rPr>
      </w:pPr>
      <w:r w:rsidRPr="0073284F">
        <w:rPr>
          <w:rFonts w:ascii="Tahoma" w:hAnsi="Tahoma" w:cs="Tahoma"/>
        </w:rPr>
        <w:t xml:space="preserve">zwłoka w zakończeniu wykonania przedmiotu umowy trwa dłużej niż 30 dni, </w:t>
      </w:r>
    </w:p>
    <w:p w14:paraId="48A82DBF" w14:textId="2E1F6408" w:rsidR="00035B4E" w:rsidRPr="0073284F" w:rsidRDefault="00035B4E" w:rsidP="0073284F">
      <w:pPr>
        <w:numPr>
          <w:ilvl w:val="0"/>
          <w:numId w:val="5"/>
        </w:numPr>
        <w:tabs>
          <w:tab w:val="num" w:pos="284"/>
        </w:tabs>
        <w:spacing w:line="360" w:lineRule="auto"/>
        <w:ind w:left="0" w:firstLine="0"/>
        <w:rPr>
          <w:rFonts w:ascii="Tahoma" w:hAnsi="Tahoma" w:cs="Tahoma"/>
        </w:rPr>
      </w:pPr>
      <w:r w:rsidRPr="0073284F">
        <w:rPr>
          <w:rFonts w:ascii="Tahoma" w:hAnsi="Tahoma" w:cs="Tahoma"/>
        </w:rPr>
        <w:t xml:space="preserve">Wykonawca nie rozpoczął robót w ciągu 2 tygodni od daty przekazania terenu </w:t>
      </w:r>
      <w:r w:rsidR="001C621A">
        <w:rPr>
          <w:rFonts w:ascii="Tahoma" w:hAnsi="Tahoma" w:cs="Tahoma"/>
        </w:rPr>
        <w:t>budowy/</w:t>
      </w:r>
      <w:r w:rsidRPr="0073284F">
        <w:rPr>
          <w:rFonts w:ascii="Tahoma" w:hAnsi="Tahoma" w:cs="Tahoma"/>
        </w:rPr>
        <w:t>robót bez uzasadnionych przyczyn oraz nie kontynuuje ich pomimo wezwania Zamawiającego złożonego na piśmie,</w:t>
      </w:r>
    </w:p>
    <w:p w14:paraId="76EFC602" w14:textId="77777777" w:rsidR="00035B4E" w:rsidRPr="0073284F" w:rsidRDefault="00035B4E" w:rsidP="0073284F">
      <w:pPr>
        <w:numPr>
          <w:ilvl w:val="0"/>
          <w:numId w:val="5"/>
        </w:numPr>
        <w:tabs>
          <w:tab w:val="num" w:pos="284"/>
        </w:tabs>
        <w:spacing w:line="360" w:lineRule="auto"/>
        <w:ind w:left="0" w:firstLine="0"/>
        <w:rPr>
          <w:rFonts w:ascii="Tahoma" w:hAnsi="Tahoma" w:cs="Tahoma"/>
        </w:rPr>
      </w:pPr>
      <w:r w:rsidRPr="0073284F">
        <w:rPr>
          <w:rFonts w:ascii="Tahoma" w:hAnsi="Tahoma" w:cs="Tahoma"/>
        </w:rPr>
        <w:t>Wykonawca przerwał realizację robót i przerwa ta trwa dłużej niż 2 tygodnie.</w:t>
      </w:r>
    </w:p>
    <w:p w14:paraId="678C41D2" w14:textId="62141C01" w:rsidR="00035B4E" w:rsidRPr="0073284F" w:rsidRDefault="00035B4E" w:rsidP="0073284F">
      <w:pPr>
        <w:numPr>
          <w:ilvl w:val="0"/>
          <w:numId w:val="5"/>
        </w:numPr>
        <w:tabs>
          <w:tab w:val="num" w:pos="284"/>
        </w:tabs>
        <w:autoSpaceDE w:val="0"/>
        <w:autoSpaceDN w:val="0"/>
        <w:adjustRightInd w:val="0"/>
        <w:spacing w:line="360" w:lineRule="auto"/>
        <w:ind w:left="0" w:firstLine="0"/>
        <w:rPr>
          <w:rFonts w:ascii="Tahoma" w:hAnsi="Tahoma" w:cs="Tahoma"/>
        </w:rPr>
      </w:pPr>
      <w:r w:rsidRPr="0073284F">
        <w:rPr>
          <w:rFonts w:ascii="Tahoma" w:hAnsi="Tahoma" w:cs="Tahoma"/>
        </w:rPr>
        <w:t>w sytuacji stwierdzenia więcej niż 3 krotnego przypadku niezatrudnienia pracowników na podstawie umowy o pracę, o której mowa w §12 Zamawiający uprawniony będzie do odstąpienia od umowy. W sytuacji odstąpienia od umowy na podstawie ust.1, Wykonawcy w każdym przypadku, nie będą służyć względem Zamawiającego żadne roszczenia, w tym o naprawienie szkody,</w:t>
      </w:r>
    </w:p>
    <w:p w14:paraId="0AC60250" w14:textId="362F1271" w:rsidR="00035B4E" w:rsidRPr="0073284F" w:rsidRDefault="00035B4E" w:rsidP="0073284F">
      <w:pPr>
        <w:numPr>
          <w:ilvl w:val="0"/>
          <w:numId w:val="5"/>
        </w:numPr>
        <w:tabs>
          <w:tab w:val="num" w:pos="284"/>
        </w:tabs>
        <w:autoSpaceDE w:val="0"/>
        <w:autoSpaceDN w:val="0"/>
        <w:adjustRightInd w:val="0"/>
        <w:spacing w:line="360" w:lineRule="auto"/>
        <w:ind w:left="0" w:firstLine="0"/>
        <w:rPr>
          <w:rFonts w:ascii="Tahoma" w:hAnsi="Tahoma" w:cs="Tahoma"/>
        </w:rPr>
      </w:pPr>
      <w:r w:rsidRPr="0073284F">
        <w:rPr>
          <w:rFonts w:ascii="Tahoma" w:hAnsi="Tahoma" w:cs="Tahoma"/>
        </w:rPr>
        <w:t>w razie naruszenia przez Wykonawcę obowiązków wynikających z niniejszej umowy</w:t>
      </w:r>
      <w:r w:rsidR="00E00E06" w:rsidRPr="0073284F">
        <w:rPr>
          <w:rFonts w:ascii="Tahoma" w:hAnsi="Tahoma" w:cs="Tahoma"/>
        </w:rPr>
        <w:t>, po uprzednim pisemnym wezwaniu wskazującym naruszenie wraz z uzasadnieniem,</w:t>
      </w:r>
    </w:p>
    <w:p w14:paraId="11A38628" w14:textId="16802E14" w:rsidR="00DE5D8F" w:rsidRPr="0073284F" w:rsidRDefault="00E00E06" w:rsidP="0073284F">
      <w:pPr>
        <w:numPr>
          <w:ilvl w:val="0"/>
          <w:numId w:val="5"/>
        </w:numPr>
        <w:tabs>
          <w:tab w:val="num" w:pos="284"/>
        </w:tabs>
        <w:autoSpaceDE w:val="0"/>
        <w:autoSpaceDN w:val="0"/>
        <w:adjustRightInd w:val="0"/>
        <w:spacing w:line="360" w:lineRule="auto"/>
        <w:ind w:left="0" w:firstLine="0"/>
        <w:rPr>
          <w:rFonts w:ascii="Tahoma" w:hAnsi="Tahoma" w:cs="Tahoma"/>
        </w:rPr>
      </w:pPr>
      <w:r w:rsidRPr="0073284F">
        <w:rPr>
          <w:rFonts w:ascii="Tahoma" w:hAnsi="Tahoma" w:cs="Tahoma"/>
        </w:rPr>
        <w:t>w</w:t>
      </w:r>
      <w:r w:rsidR="00DE5D8F" w:rsidRPr="0073284F">
        <w:rPr>
          <w:rFonts w:ascii="Tahoma" w:hAnsi="Tahoma" w:cs="Tahoma"/>
        </w:rPr>
        <w:t xml:space="preserve"> przypadku wystąpienia okoliczności wskazanych w § 16 ust. 2.</w:t>
      </w:r>
    </w:p>
    <w:p w14:paraId="6953758D" w14:textId="77777777" w:rsidR="00035B4E" w:rsidRPr="0073284F" w:rsidRDefault="00035B4E" w:rsidP="0073284F">
      <w:pPr>
        <w:numPr>
          <w:ilvl w:val="0"/>
          <w:numId w:val="4"/>
        </w:numPr>
        <w:tabs>
          <w:tab w:val="clear" w:pos="360"/>
          <w:tab w:val="num" w:pos="284"/>
        </w:tabs>
        <w:spacing w:line="360" w:lineRule="auto"/>
        <w:ind w:left="0" w:firstLine="0"/>
        <w:rPr>
          <w:rFonts w:ascii="Tahoma" w:hAnsi="Tahoma" w:cs="Tahoma"/>
        </w:rPr>
      </w:pPr>
      <w:r w:rsidRPr="0073284F">
        <w:rPr>
          <w:rFonts w:ascii="Tahoma" w:hAnsi="Tahoma" w:cs="Tahoma"/>
        </w:rPr>
        <w:t>Wykonawcy przysługuje prawo odstąpienia od umowy w szczególności, jeżeli:</w:t>
      </w:r>
    </w:p>
    <w:p w14:paraId="41D18ECB" w14:textId="77777777" w:rsidR="00035B4E" w:rsidRPr="0073284F" w:rsidRDefault="00035B4E" w:rsidP="0073284F">
      <w:pPr>
        <w:numPr>
          <w:ilvl w:val="0"/>
          <w:numId w:val="6"/>
        </w:numPr>
        <w:tabs>
          <w:tab w:val="num" w:pos="284"/>
        </w:tabs>
        <w:spacing w:line="360" w:lineRule="auto"/>
        <w:ind w:left="0" w:firstLine="0"/>
        <w:rPr>
          <w:rFonts w:ascii="Tahoma" w:hAnsi="Tahoma" w:cs="Tahoma"/>
        </w:rPr>
      </w:pPr>
      <w:r w:rsidRPr="0073284F">
        <w:rPr>
          <w:rFonts w:ascii="Tahoma" w:hAnsi="Tahoma" w:cs="Tahoma"/>
        </w:rPr>
        <w:t>Zamawiający odmawia bez uzasadnionej przyczyny odbioru robót lub podpisania protokołu odbioru,</w:t>
      </w:r>
    </w:p>
    <w:p w14:paraId="1F5FE328" w14:textId="77777777" w:rsidR="00035B4E" w:rsidRPr="0073284F" w:rsidRDefault="00035B4E" w:rsidP="0073284F">
      <w:pPr>
        <w:numPr>
          <w:ilvl w:val="0"/>
          <w:numId w:val="6"/>
        </w:numPr>
        <w:tabs>
          <w:tab w:val="num" w:pos="284"/>
        </w:tabs>
        <w:spacing w:line="360" w:lineRule="auto"/>
        <w:ind w:left="0" w:firstLine="0"/>
        <w:rPr>
          <w:rFonts w:ascii="Tahoma" w:hAnsi="Tahoma" w:cs="Tahoma"/>
        </w:rPr>
      </w:pPr>
      <w:r w:rsidRPr="0073284F">
        <w:rPr>
          <w:rFonts w:ascii="Tahoma" w:hAnsi="Tahoma" w:cs="Tahoma"/>
        </w:rPr>
        <w:t>Zamawiający zawiadomi Wykonawcę, iż wobec zaistnienia uprzednio nieprzewidzianych okoliczności nie będzie mógł spełnić swoich zobowiązań umownych wobec Wykonawcy,</w:t>
      </w:r>
    </w:p>
    <w:p w14:paraId="3C9A2E1A" w14:textId="77777777" w:rsidR="00035B4E" w:rsidRPr="0073284F" w:rsidRDefault="00035B4E" w:rsidP="0073284F">
      <w:pPr>
        <w:pStyle w:val="Tekstpodstawowy2"/>
        <w:numPr>
          <w:ilvl w:val="0"/>
          <w:numId w:val="6"/>
        </w:numPr>
        <w:tabs>
          <w:tab w:val="num" w:pos="284"/>
          <w:tab w:val="left" w:pos="708"/>
        </w:tabs>
        <w:spacing w:line="360" w:lineRule="auto"/>
        <w:ind w:left="0" w:firstLine="0"/>
        <w:jc w:val="left"/>
        <w:rPr>
          <w:rFonts w:ascii="Tahoma" w:hAnsi="Tahoma" w:cs="Tahoma"/>
          <w:sz w:val="24"/>
          <w:szCs w:val="24"/>
        </w:rPr>
      </w:pPr>
      <w:r w:rsidRPr="0073284F">
        <w:rPr>
          <w:rFonts w:ascii="Tahoma" w:hAnsi="Tahoma" w:cs="Tahoma"/>
          <w:sz w:val="24"/>
          <w:szCs w:val="24"/>
        </w:rPr>
        <w:t>Zamawiający nie reguluje należności wykonawcy przez okres dłuższy niż 2 miesiące, licząc od daty wymagalności faktury.</w:t>
      </w:r>
    </w:p>
    <w:p w14:paraId="01E77A9C" w14:textId="054D416E" w:rsidR="00035B4E" w:rsidRPr="0073284F" w:rsidRDefault="00035B4E" w:rsidP="0073284F">
      <w:pPr>
        <w:numPr>
          <w:ilvl w:val="0"/>
          <w:numId w:val="4"/>
        </w:numPr>
        <w:tabs>
          <w:tab w:val="clear" w:pos="360"/>
          <w:tab w:val="num" w:pos="284"/>
        </w:tabs>
        <w:spacing w:line="360" w:lineRule="auto"/>
        <w:ind w:left="0" w:firstLine="0"/>
        <w:rPr>
          <w:rFonts w:ascii="Tahoma" w:hAnsi="Tahoma" w:cs="Tahoma"/>
        </w:rPr>
      </w:pPr>
      <w:r w:rsidRPr="0073284F">
        <w:rPr>
          <w:rFonts w:ascii="Tahoma" w:hAnsi="Tahoma" w:cs="Tahoma"/>
        </w:rPr>
        <w:t>Odstąpienie od umowy powinno nastąpić w terminie do 30 dni od dnia powzięcia wiadomości o ustanowienie przyczyn umożliwiającej odstąpienia. Odstąpienie powinno być w formie pisemnej pod rygorem nieważności takiego oświadczenia i powinno zawierać uzasadnienie.</w:t>
      </w:r>
    </w:p>
    <w:p w14:paraId="28575A03" w14:textId="77777777" w:rsidR="00035B4E" w:rsidRPr="0073284F" w:rsidRDefault="00035B4E" w:rsidP="0073284F">
      <w:pPr>
        <w:numPr>
          <w:ilvl w:val="0"/>
          <w:numId w:val="4"/>
        </w:numPr>
        <w:tabs>
          <w:tab w:val="clear" w:pos="360"/>
          <w:tab w:val="num" w:pos="284"/>
        </w:tabs>
        <w:spacing w:line="360" w:lineRule="auto"/>
        <w:ind w:left="0" w:firstLine="0"/>
        <w:rPr>
          <w:rFonts w:ascii="Tahoma" w:hAnsi="Tahoma" w:cs="Tahoma"/>
        </w:rPr>
      </w:pPr>
      <w:r w:rsidRPr="0073284F">
        <w:rPr>
          <w:rFonts w:ascii="Tahoma" w:hAnsi="Tahoma" w:cs="Tahoma"/>
        </w:rPr>
        <w:t>W wypadku odstąpienia od umowy Wykonawcę oraz Zamawiającego obciążają następujące obowiązki szczegółowe:</w:t>
      </w:r>
    </w:p>
    <w:p w14:paraId="3A24E66E" w14:textId="77777777" w:rsidR="00035B4E" w:rsidRPr="0073284F" w:rsidRDefault="00035B4E" w:rsidP="0073284F">
      <w:pPr>
        <w:numPr>
          <w:ilvl w:val="0"/>
          <w:numId w:val="7"/>
        </w:numPr>
        <w:tabs>
          <w:tab w:val="num" w:pos="284"/>
        </w:tabs>
        <w:spacing w:line="360" w:lineRule="auto"/>
        <w:ind w:left="0" w:firstLine="0"/>
        <w:rPr>
          <w:rFonts w:ascii="Tahoma" w:hAnsi="Tahoma" w:cs="Tahoma"/>
        </w:rPr>
      </w:pPr>
      <w:r w:rsidRPr="0073284F">
        <w:rPr>
          <w:rFonts w:ascii="Tahoma" w:hAnsi="Tahoma" w:cs="Tahoma"/>
        </w:rPr>
        <w:lastRenderedPageBreak/>
        <w:t>w terminie 21 dni od daty odstąpienia od umowy Wykonawca przy udziale Zamawiającego sporządzi szczegółowy protokół inwentaryzacji robót w toku wg stanu na dzień odstąpienia,</w:t>
      </w:r>
    </w:p>
    <w:p w14:paraId="34A8E36D" w14:textId="77777777" w:rsidR="00035B4E" w:rsidRPr="0073284F" w:rsidRDefault="00035B4E" w:rsidP="0073284F">
      <w:pPr>
        <w:numPr>
          <w:ilvl w:val="0"/>
          <w:numId w:val="7"/>
        </w:numPr>
        <w:tabs>
          <w:tab w:val="num" w:pos="284"/>
        </w:tabs>
        <w:spacing w:line="360" w:lineRule="auto"/>
        <w:ind w:left="0" w:firstLine="0"/>
        <w:rPr>
          <w:rFonts w:ascii="Tahoma" w:hAnsi="Tahoma" w:cs="Tahoma"/>
        </w:rPr>
      </w:pPr>
      <w:r w:rsidRPr="0073284F">
        <w:rPr>
          <w:rFonts w:ascii="Tahoma" w:hAnsi="Tahoma" w:cs="Tahoma"/>
        </w:rPr>
        <w:t>Wykonawca zabezpieczy przerwane roboty w zakresie obustronnie uzgodnionym na koszt tej strony, która odstąpiła od umowy</w:t>
      </w:r>
    </w:p>
    <w:p w14:paraId="4E29A1CA" w14:textId="21B2AFC7" w:rsidR="00035B4E" w:rsidRPr="0073284F" w:rsidRDefault="00035B4E" w:rsidP="0073284F">
      <w:pPr>
        <w:numPr>
          <w:ilvl w:val="0"/>
          <w:numId w:val="7"/>
        </w:numPr>
        <w:tabs>
          <w:tab w:val="num" w:pos="284"/>
        </w:tabs>
        <w:spacing w:line="360" w:lineRule="auto"/>
        <w:ind w:left="0" w:firstLine="0"/>
        <w:rPr>
          <w:rFonts w:ascii="Tahoma" w:hAnsi="Tahoma" w:cs="Tahoma"/>
        </w:rPr>
      </w:pPr>
      <w:r w:rsidRPr="0073284F">
        <w:rPr>
          <w:rFonts w:ascii="Tahoma" w:hAnsi="Tahoma" w:cs="Tahoma"/>
        </w:rPr>
        <w:t>Wykonawca sporządzi wykaz tych materiałów, urządzeń, które nie mogą być wykorzystane przez Wykonawcę do realizacji innych robót nie objętych niniejszą umowa, jeżeli odstąpienie od umowy nastąpiło z przyczyn niezależnych od niego,</w:t>
      </w:r>
    </w:p>
    <w:p w14:paraId="2E30B061" w14:textId="77777777" w:rsidR="00035B4E" w:rsidRPr="0073284F" w:rsidRDefault="00035B4E" w:rsidP="0073284F">
      <w:pPr>
        <w:numPr>
          <w:ilvl w:val="0"/>
          <w:numId w:val="7"/>
        </w:numPr>
        <w:tabs>
          <w:tab w:val="num" w:pos="284"/>
        </w:tabs>
        <w:spacing w:line="360" w:lineRule="auto"/>
        <w:ind w:left="0" w:firstLine="0"/>
        <w:rPr>
          <w:rFonts w:ascii="Tahoma" w:hAnsi="Tahoma" w:cs="Tahoma"/>
        </w:rPr>
      </w:pPr>
      <w:r w:rsidRPr="0073284F">
        <w:rPr>
          <w:rFonts w:ascii="Tahoma" w:hAnsi="Tahoma" w:cs="Tahoma"/>
        </w:rPr>
        <w:t>Wykonawca zgłosi do dokonania przez Zamawiającego odbioru robót przerwanych oraz robót zabezpieczających, jeżeli odstąpienie od umowy nastąpiło z przyczyn, za które nie odpowiada Wykonawca.</w:t>
      </w:r>
    </w:p>
    <w:p w14:paraId="1CEB4598" w14:textId="77777777" w:rsidR="00035B4E" w:rsidRPr="0073284F" w:rsidRDefault="00035B4E" w:rsidP="0073284F">
      <w:pPr>
        <w:numPr>
          <w:ilvl w:val="0"/>
          <w:numId w:val="4"/>
        </w:numPr>
        <w:tabs>
          <w:tab w:val="clear" w:pos="360"/>
          <w:tab w:val="num" w:pos="284"/>
        </w:tabs>
        <w:spacing w:line="360" w:lineRule="auto"/>
        <w:ind w:left="0" w:firstLine="0"/>
        <w:rPr>
          <w:rFonts w:ascii="Tahoma" w:hAnsi="Tahoma" w:cs="Tahoma"/>
        </w:rPr>
      </w:pPr>
      <w:r w:rsidRPr="0073284F">
        <w:rPr>
          <w:rFonts w:ascii="Tahoma" w:hAnsi="Tahoma" w:cs="Tahoma"/>
        </w:rPr>
        <w:t>Zamawiający w razie odstąpienia od umowy z przyczyn, za które Wykonawca nie odpowiada, obowiązany jest do:</w:t>
      </w:r>
    </w:p>
    <w:p w14:paraId="08D98F38" w14:textId="77777777" w:rsidR="00035B4E" w:rsidRPr="0073284F" w:rsidRDefault="00035B4E" w:rsidP="0073284F">
      <w:pPr>
        <w:numPr>
          <w:ilvl w:val="0"/>
          <w:numId w:val="8"/>
        </w:numPr>
        <w:tabs>
          <w:tab w:val="num" w:pos="284"/>
        </w:tabs>
        <w:spacing w:line="360" w:lineRule="auto"/>
        <w:ind w:left="0" w:firstLine="0"/>
        <w:rPr>
          <w:rFonts w:ascii="Tahoma" w:hAnsi="Tahoma" w:cs="Tahoma"/>
        </w:rPr>
      </w:pPr>
      <w:r w:rsidRPr="0073284F">
        <w:rPr>
          <w:rFonts w:ascii="Tahoma" w:hAnsi="Tahoma" w:cs="Tahoma"/>
        </w:rPr>
        <w:t>dokonania odbioru robót przerwanych i robót zabezpieczających oraz do zapłaty wynagrodzenia za roboty, które zostały wykonane do dnia odstąpienia,</w:t>
      </w:r>
    </w:p>
    <w:p w14:paraId="1D581743" w14:textId="5F0E35FD" w:rsidR="00035B4E" w:rsidRPr="0073284F" w:rsidRDefault="00035B4E" w:rsidP="0073284F">
      <w:pPr>
        <w:numPr>
          <w:ilvl w:val="0"/>
          <w:numId w:val="8"/>
        </w:numPr>
        <w:tabs>
          <w:tab w:val="num" w:pos="284"/>
        </w:tabs>
        <w:spacing w:line="360" w:lineRule="auto"/>
        <w:ind w:left="0" w:firstLine="0"/>
        <w:rPr>
          <w:rFonts w:ascii="Tahoma" w:hAnsi="Tahoma" w:cs="Tahoma"/>
        </w:rPr>
      </w:pPr>
      <w:r w:rsidRPr="0073284F">
        <w:rPr>
          <w:rFonts w:ascii="Tahoma" w:hAnsi="Tahoma" w:cs="Tahoma"/>
        </w:rPr>
        <w:t>odkupienia materiałów, urządzeń określonych w ust. 4 pkt c),</w:t>
      </w:r>
    </w:p>
    <w:p w14:paraId="5781167E" w14:textId="77777777" w:rsidR="00035B4E" w:rsidRPr="0073284F" w:rsidRDefault="00035B4E" w:rsidP="0073284F">
      <w:pPr>
        <w:numPr>
          <w:ilvl w:val="0"/>
          <w:numId w:val="8"/>
        </w:numPr>
        <w:tabs>
          <w:tab w:val="num" w:pos="284"/>
        </w:tabs>
        <w:spacing w:line="360" w:lineRule="auto"/>
        <w:ind w:left="0" w:firstLine="0"/>
        <w:rPr>
          <w:rFonts w:ascii="Tahoma" w:hAnsi="Tahoma" w:cs="Tahoma"/>
        </w:rPr>
      </w:pPr>
      <w:r w:rsidRPr="0073284F">
        <w:rPr>
          <w:rFonts w:ascii="Tahoma" w:hAnsi="Tahoma" w:cs="Tahoma"/>
        </w:rPr>
        <w:t>przejęcia od Wykonawcy pod swój dozór teren robót.</w:t>
      </w:r>
    </w:p>
    <w:p w14:paraId="0E48BF9C" w14:textId="1F940F31" w:rsidR="00035B4E" w:rsidRPr="0073284F" w:rsidRDefault="00035B4E" w:rsidP="0073284F">
      <w:pPr>
        <w:pStyle w:val="Akapitzlist"/>
        <w:numPr>
          <w:ilvl w:val="0"/>
          <w:numId w:val="4"/>
        </w:numPr>
        <w:tabs>
          <w:tab w:val="clear" w:pos="360"/>
          <w:tab w:val="num" w:pos="284"/>
        </w:tabs>
        <w:spacing w:line="360" w:lineRule="auto"/>
        <w:ind w:left="0" w:firstLine="0"/>
        <w:rPr>
          <w:rFonts w:ascii="Tahoma" w:hAnsi="Tahoma" w:cs="Tahoma"/>
        </w:rPr>
      </w:pPr>
      <w:r w:rsidRPr="0073284F">
        <w:rPr>
          <w:rFonts w:ascii="Tahoma" w:hAnsi="Tahoma" w:cs="Tahoma"/>
        </w:rPr>
        <w:t>Wykonawca niezwłocznie, nie później niż w terminie 30 dni, usunie z terenu robót urządzenia zaplecza robót przez niego dostarczone lub wniesione</w:t>
      </w:r>
      <w:r w:rsidR="00E73D3F" w:rsidRPr="0073284F">
        <w:rPr>
          <w:rFonts w:ascii="Tahoma" w:hAnsi="Tahoma" w:cs="Tahoma"/>
        </w:rPr>
        <w:t xml:space="preserve"> pod rygorem kary umownej, o której mowa w §14 ust. 2 pkt 2.</w:t>
      </w:r>
    </w:p>
    <w:p w14:paraId="7A8A9F8A" w14:textId="77777777" w:rsidR="001C621A" w:rsidRDefault="001C621A" w:rsidP="0073284F">
      <w:pPr>
        <w:spacing w:line="360" w:lineRule="auto"/>
        <w:rPr>
          <w:rFonts w:ascii="Tahoma" w:hAnsi="Tahoma" w:cs="Tahoma"/>
          <w:b/>
        </w:rPr>
      </w:pPr>
    </w:p>
    <w:p w14:paraId="411B4966" w14:textId="7FD3C71D" w:rsidR="00035B4E" w:rsidRPr="0073284F" w:rsidRDefault="00035B4E" w:rsidP="00BC4DB8">
      <w:pPr>
        <w:spacing w:line="360" w:lineRule="auto"/>
        <w:jc w:val="center"/>
        <w:rPr>
          <w:rFonts w:ascii="Tahoma" w:hAnsi="Tahoma" w:cs="Tahoma"/>
          <w:b/>
        </w:rPr>
      </w:pPr>
      <w:r w:rsidRPr="0073284F">
        <w:rPr>
          <w:rFonts w:ascii="Tahoma" w:hAnsi="Tahoma" w:cs="Tahoma"/>
          <w:b/>
        </w:rPr>
        <w:t>§1</w:t>
      </w:r>
      <w:r w:rsidR="00DE5D8F" w:rsidRPr="0073284F">
        <w:rPr>
          <w:rFonts w:ascii="Tahoma" w:hAnsi="Tahoma" w:cs="Tahoma"/>
          <w:b/>
        </w:rPr>
        <w:t>6</w:t>
      </w:r>
      <w:r w:rsidRPr="0073284F">
        <w:rPr>
          <w:rFonts w:ascii="Tahoma" w:hAnsi="Tahoma" w:cs="Tahoma"/>
          <w:b/>
        </w:rPr>
        <w:t>.</w:t>
      </w:r>
    </w:p>
    <w:p w14:paraId="4C52FEF5" w14:textId="77777777" w:rsidR="007F23DF" w:rsidRPr="0073284F" w:rsidRDefault="007F23DF" w:rsidP="00BC4DB8">
      <w:pPr>
        <w:spacing w:line="360" w:lineRule="auto"/>
        <w:jc w:val="center"/>
        <w:rPr>
          <w:rFonts w:ascii="Tahoma" w:hAnsi="Tahoma" w:cs="Tahoma"/>
          <w:b/>
          <w:bCs/>
        </w:rPr>
      </w:pPr>
      <w:r w:rsidRPr="0073284F">
        <w:rPr>
          <w:rFonts w:ascii="Tahoma" w:hAnsi="Tahoma" w:cs="Tahoma"/>
          <w:b/>
          <w:bCs/>
        </w:rPr>
        <w:t>CESJA PRAW</w:t>
      </w:r>
    </w:p>
    <w:p w14:paraId="0E06F995" w14:textId="77777777" w:rsidR="007F23DF" w:rsidRPr="0073284F" w:rsidRDefault="007F23DF" w:rsidP="0073284F">
      <w:pPr>
        <w:numPr>
          <w:ilvl w:val="0"/>
          <w:numId w:val="35"/>
        </w:numPr>
        <w:tabs>
          <w:tab w:val="clear" w:pos="380"/>
          <w:tab w:val="num" w:pos="284"/>
        </w:tabs>
        <w:spacing w:line="360" w:lineRule="auto"/>
        <w:ind w:left="0" w:firstLine="0"/>
        <w:rPr>
          <w:rFonts w:ascii="Tahoma" w:hAnsi="Tahoma" w:cs="Tahoma"/>
        </w:rPr>
      </w:pPr>
      <w:r w:rsidRPr="0073284F">
        <w:rPr>
          <w:rFonts w:ascii="Tahoma" w:hAnsi="Tahoma" w:cs="Tahoma"/>
        </w:rPr>
        <w:t>Wykonawca nie może, bez pisemnej zgody Zamawiającego, cedować swoich praw i obowiązków wynikających z niniejszej umowy na rzecz innych podmiotów, w tym również dokonywać przelewu wierzytelności należnych z tytułu realizacji niniejszej umowy od Zamawiającego.</w:t>
      </w:r>
    </w:p>
    <w:p w14:paraId="3CA17915" w14:textId="432791FB" w:rsidR="007F23DF" w:rsidRPr="0073284F" w:rsidRDefault="007F23DF" w:rsidP="0073284F">
      <w:pPr>
        <w:numPr>
          <w:ilvl w:val="0"/>
          <w:numId w:val="35"/>
        </w:numPr>
        <w:tabs>
          <w:tab w:val="clear" w:pos="380"/>
          <w:tab w:val="num" w:pos="284"/>
        </w:tabs>
        <w:spacing w:line="360" w:lineRule="auto"/>
        <w:ind w:left="0" w:firstLine="0"/>
        <w:rPr>
          <w:rFonts w:ascii="Tahoma" w:hAnsi="Tahoma" w:cs="Tahoma"/>
        </w:rPr>
      </w:pPr>
      <w:r w:rsidRPr="0073284F">
        <w:rPr>
          <w:rFonts w:ascii="Tahoma" w:hAnsi="Tahoma" w:cs="Tahoma"/>
        </w:rPr>
        <w:t xml:space="preserve">W razie naruszenia lub niedotrzymania postanowienia określonego w ust. 1 Zamawiający może od umowy odstąpić zgodnie z </w:t>
      </w:r>
      <w:r w:rsidRPr="0073284F">
        <w:rPr>
          <w:rFonts w:ascii="Tahoma" w:hAnsi="Tahoma" w:cs="Tahoma"/>
        </w:rPr>
        <w:sym w:font="Times New Roman" w:char="00A7"/>
      </w:r>
      <w:r w:rsidR="00DE5D8F" w:rsidRPr="0073284F">
        <w:rPr>
          <w:rFonts w:ascii="Tahoma" w:hAnsi="Tahoma" w:cs="Tahoma"/>
        </w:rPr>
        <w:t>15</w:t>
      </w:r>
      <w:r w:rsidRPr="0073284F">
        <w:rPr>
          <w:rFonts w:ascii="Tahoma" w:hAnsi="Tahoma" w:cs="Tahoma"/>
        </w:rPr>
        <w:t xml:space="preserve"> ust. 1 </w:t>
      </w:r>
      <w:proofErr w:type="spellStart"/>
      <w:r w:rsidR="00DE5D8F" w:rsidRPr="0073284F">
        <w:rPr>
          <w:rFonts w:ascii="Tahoma" w:hAnsi="Tahoma" w:cs="Tahoma"/>
        </w:rPr>
        <w:t>lit.j</w:t>
      </w:r>
      <w:proofErr w:type="spellEnd"/>
      <w:r w:rsidRPr="0073284F">
        <w:rPr>
          <w:rFonts w:ascii="Tahoma" w:hAnsi="Tahoma" w:cs="Tahoma"/>
        </w:rPr>
        <w:t>, ze skutkiem natychmiastowym, wykluczając roszczenia odszkodowawcze, czy kary umowne.</w:t>
      </w:r>
    </w:p>
    <w:p w14:paraId="6F8E54AC" w14:textId="31D6C230" w:rsidR="00035B4E" w:rsidRPr="0073284F" w:rsidRDefault="00035B4E" w:rsidP="00BC4DB8">
      <w:pPr>
        <w:spacing w:line="360" w:lineRule="auto"/>
        <w:jc w:val="center"/>
        <w:rPr>
          <w:rFonts w:ascii="Tahoma" w:hAnsi="Tahoma" w:cs="Tahoma"/>
          <w:b/>
        </w:rPr>
      </w:pPr>
      <w:r w:rsidRPr="0073284F">
        <w:rPr>
          <w:rFonts w:ascii="Tahoma" w:hAnsi="Tahoma" w:cs="Tahoma"/>
          <w:b/>
        </w:rPr>
        <w:lastRenderedPageBreak/>
        <w:t>§1</w:t>
      </w:r>
      <w:r w:rsidR="00DE5D8F" w:rsidRPr="0073284F">
        <w:rPr>
          <w:rFonts w:ascii="Tahoma" w:hAnsi="Tahoma" w:cs="Tahoma"/>
          <w:b/>
        </w:rPr>
        <w:t>7</w:t>
      </w:r>
      <w:r w:rsidRPr="0073284F">
        <w:rPr>
          <w:rFonts w:ascii="Tahoma" w:hAnsi="Tahoma" w:cs="Tahoma"/>
          <w:b/>
        </w:rPr>
        <w:t>.</w:t>
      </w:r>
    </w:p>
    <w:p w14:paraId="42533449" w14:textId="2F25A5B6" w:rsidR="00035B4E" w:rsidRPr="0073284F" w:rsidRDefault="00035B4E" w:rsidP="00BC4DB8">
      <w:pPr>
        <w:pStyle w:val="Nagwek1"/>
        <w:spacing w:before="0" w:after="0" w:line="360" w:lineRule="auto"/>
        <w:jc w:val="center"/>
        <w:rPr>
          <w:rFonts w:ascii="Tahoma" w:hAnsi="Tahoma" w:cs="Tahoma"/>
          <w:sz w:val="24"/>
          <w:szCs w:val="24"/>
        </w:rPr>
      </w:pPr>
      <w:r w:rsidRPr="0073284F">
        <w:rPr>
          <w:rFonts w:ascii="Tahoma" w:hAnsi="Tahoma" w:cs="Tahoma"/>
          <w:sz w:val="24"/>
          <w:szCs w:val="24"/>
        </w:rPr>
        <w:t>DOST</w:t>
      </w:r>
      <w:r w:rsidR="00DF2972" w:rsidRPr="0073284F">
        <w:rPr>
          <w:rFonts w:ascii="Tahoma" w:hAnsi="Tahoma" w:cs="Tahoma"/>
          <w:sz w:val="24"/>
          <w:szCs w:val="24"/>
        </w:rPr>
        <w:t>Ę</w:t>
      </w:r>
      <w:r w:rsidRPr="0073284F">
        <w:rPr>
          <w:rFonts w:ascii="Tahoma" w:hAnsi="Tahoma" w:cs="Tahoma"/>
          <w:sz w:val="24"/>
          <w:szCs w:val="24"/>
        </w:rPr>
        <w:t>PNOŚĆ OSÓB NIEPEŁNOSPRAWNYCH W TRAKCIE TRWANIA UMOWY</w:t>
      </w:r>
    </w:p>
    <w:p w14:paraId="0D099A48" w14:textId="3F3A1CCD" w:rsidR="00035B4E" w:rsidRPr="0073284F" w:rsidRDefault="00035B4E" w:rsidP="0073284F">
      <w:pPr>
        <w:pStyle w:val="Nagwek1"/>
        <w:keepNext w:val="0"/>
        <w:numPr>
          <w:ilvl w:val="1"/>
          <w:numId w:val="22"/>
        </w:numPr>
        <w:tabs>
          <w:tab w:val="num" w:pos="284"/>
        </w:tabs>
        <w:spacing w:before="0" w:after="0" w:line="360" w:lineRule="auto"/>
        <w:ind w:left="0" w:firstLine="0"/>
        <w:rPr>
          <w:rFonts w:ascii="Tahoma" w:hAnsi="Tahoma" w:cs="Tahoma"/>
          <w:b w:val="0"/>
          <w:sz w:val="24"/>
          <w:szCs w:val="24"/>
        </w:rPr>
      </w:pPr>
      <w:r w:rsidRPr="0073284F">
        <w:rPr>
          <w:rFonts w:ascii="Tahoma" w:hAnsi="Tahoma" w:cs="Tahoma"/>
          <w:b w:val="0"/>
          <w:sz w:val="24"/>
          <w:szCs w:val="24"/>
        </w:rPr>
        <w:t>Wykonawca przy realizacji zadania/wykonywaniu umowy obowiązany jest do zapewnienia dostępności osobom ze szczególnymi potrzebami w sposób zapewniający co najmniej minimalne wymagania, o których mowa w art.6 ustawy z dnia 19 lipca 2019 r. o zapewnieniu dostępności osobom ze szczególnymi potrzebami (Dz.U. z 202</w:t>
      </w:r>
      <w:r w:rsidR="00052899" w:rsidRPr="0073284F">
        <w:rPr>
          <w:rFonts w:ascii="Tahoma" w:hAnsi="Tahoma" w:cs="Tahoma"/>
          <w:b w:val="0"/>
          <w:sz w:val="24"/>
          <w:szCs w:val="24"/>
        </w:rPr>
        <w:t>4</w:t>
      </w:r>
      <w:r w:rsidRPr="0073284F">
        <w:rPr>
          <w:rFonts w:ascii="Tahoma" w:hAnsi="Tahoma" w:cs="Tahoma"/>
          <w:b w:val="0"/>
          <w:sz w:val="24"/>
          <w:szCs w:val="24"/>
        </w:rPr>
        <w:t xml:space="preserve"> r., poz. 1</w:t>
      </w:r>
      <w:r w:rsidR="00052899" w:rsidRPr="0073284F">
        <w:rPr>
          <w:rFonts w:ascii="Tahoma" w:hAnsi="Tahoma" w:cs="Tahoma"/>
          <w:b w:val="0"/>
          <w:sz w:val="24"/>
          <w:szCs w:val="24"/>
        </w:rPr>
        <w:t>411</w:t>
      </w:r>
      <w:r w:rsidRPr="0073284F">
        <w:rPr>
          <w:rFonts w:ascii="Tahoma" w:hAnsi="Tahoma" w:cs="Tahoma"/>
          <w:b w:val="0"/>
          <w:sz w:val="24"/>
          <w:szCs w:val="24"/>
        </w:rPr>
        <w:t xml:space="preserve"> ze zm. zwanej dalej ustawą o dostępności).</w:t>
      </w:r>
    </w:p>
    <w:p w14:paraId="447073C1" w14:textId="7FE8A46D" w:rsidR="00035B4E" w:rsidRPr="0073284F" w:rsidRDefault="00035B4E" w:rsidP="0073284F">
      <w:pPr>
        <w:pStyle w:val="Akapitzlist"/>
        <w:numPr>
          <w:ilvl w:val="1"/>
          <w:numId w:val="22"/>
        </w:numPr>
        <w:tabs>
          <w:tab w:val="num" w:pos="284"/>
        </w:tabs>
        <w:suppressAutoHyphens/>
        <w:spacing w:line="360" w:lineRule="auto"/>
        <w:ind w:left="0" w:firstLine="0"/>
        <w:contextualSpacing/>
        <w:rPr>
          <w:rFonts w:ascii="Tahoma" w:hAnsi="Tahoma" w:cs="Tahoma"/>
        </w:rPr>
      </w:pPr>
      <w:r w:rsidRPr="0073284F">
        <w:rPr>
          <w:rFonts w:ascii="Tahoma" w:hAnsi="Tahoma" w:cs="Tahoma"/>
        </w:rPr>
        <w:t>W indywidualnych przypadkach, jeśli  Wykonawca nie jest w stanie w szczególności ze względów technicznych lub prawnych zapewnić dostępności osobie ze szczególnymi potrzebami w zakresie, o którym mowa w art.6 pkt 1 i 3 ustawy o dostępności Wykonawca zobowiązany jest do zapewnienia dostępu alternatywnego w sposób określony w art.7 ust. 2 ustawy o dostępności</w:t>
      </w:r>
      <w:r w:rsidR="001C621A">
        <w:rPr>
          <w:rFonts w:ascii="Tahoma" w:hAnsi="Tahoma" w:cs="Tahoma"/>
        </w:rPr>
        <w:t>.</w:t>
      </w:r>
    </w:p>
    <w:p w14:paraId="2915846A" w14:textId="331762A6" w:rsidR="00035B4E" w:rsidRPr="0073284F" w:rsidRDefault="00035B4E" w:rsidP="0073284F">
      <w:pPr>
        <w:pStyle w:val="Akapitzlist"/>
        <w:numPr>
          <w:ilvl w:val="1"/>
          <w:numId w:val="22"/>
        </w:numPr>
        <w:tabs>
          <w:tab w:val="num" w:pos="284"/>
        </w:tabs>
        <w:suppressAutoHyphens/>
        <w:spacing w:line="360" w:lineRule="auto"/>
        <w:ind w:left="0" w:firstLine="0"/>
        <w:contextualSpacing/>
        <w:rPr>
          <w:rFonts w:ascii="Tahoma" w:hAnsi="Tahoma" w:cs="Tahoma"/>
        </w:rPr>
      </w:pPr>
      <w:r w:rsidRPr="0073284F">
        <w:rPr>
          <w:rFonts w:ascii="Tahoma" w:hAnsi="Tahoma" w:cs="Tahoma"/>
        </w:rPr>
        <w:t>W przypadku braku możliwości zapewnienia osobie ze szczególnymi potrzebami dostępności w zakresie, o którym mowa w art. 6 pkt.2 ustawy o dostępności Wykonawca obowiązany jest stosować przepisy art.7 ustawy z dnia 4 kwietnia 2019 r. o dostępności cyfrowej stron internetowych i aplikacji mobilnych podmiotów publicznych (Dz.U. z 20</w:t>
      </w:r>
      <w:r w:rsidR="00052899" w:rsidRPr="0073284F">
        <w:rPr>
          <w:rFonts w:ascii="Tahoma" w:hAnsi="Tahoma" w:cs="Tahoma"/>
        </w:rPr>
        <w:t>23</w:t>
      </w:r>
      <w:r w:rsidRPr="0073284F">
        <w:rPr>
          <w:rFonts w:ascii="Tahoma" w:hAnsi="Tahoma" w:cs="Tahoma"/>
        </w:rPr>
        <w:t xml:space="preserve"> r., poz.</w:t>
      </w:r>
      <w:r w:rsidR="00052899" w:rsidRPr="0073284F">
        <w:rPr>
          <w:rFonts w:ascii="Tahoma" w:hAnsi="Tahoma" w:cs="Tahoma"/>
        </w:rPr>
        <w:t>1440</w:t>
      </w:r>
      <w:r w:rsidRPr="0073284F">
        <w:rPr>
          <w:rFonts w:ascii="Tahoma" w:hAnsi="Tahoma" w:cs="Tahoma"/>
        </w:rPr>
        <w:t xml:space="preserve"> ze zmianami).</w:t>
      </w:r>
    </w:p>
    <w:p w14:paraId="149E9D5D" w14:textId="77777777" w:rsidR="0041365A" w:rsidRPr="0073284F" w:rsidRDefault="0041365A" w:rsidP="0073284F">
      <w:pPr>
        <w:spacing w:line="360" w:lineRule="auto"/>
        <w:rPr>
          <w:rFonts w:ascii="Tahoma" w:hAnsi="Tahoma" w:cs="Tahoma"/>
          <w:b/>
        </w:rPr>
      </w:pPr>
    </w:p>
    <w:p w14:paraId="538134EA" w14:textId="544D6F55" w:rsidR="00035B4E" w:rsidRPr="0073284F" w:rsidRDefault="00035B4E" w:rsidP="00BC4DB8">
      <w:pPr>
        <w:spacing w:line="360" w:lineRule="auto"/>
        <w:jc w:val="center"/>
        <w:rPr>
          <w:rFonts w:ascii="Tahoma" w:hAnsi="Tahoma" w:cs="Tahoma"/>
          <w:b/>
        </w:rPr>
      </w:pPr>
      <w:r w:rsidRPr="0073284F">
        <w:rPr>
          <w:rFonts w:ascii="Tahoma" w:hAnsi="Tahoma" w:cs="Tahoma"/>
          <w:b/>
        </w:rPr>
        <w:t>§1</w:t>
      </w:r>
      <w:r w:rsidR="00DE5D8F" w:rsidRPr="0073284F">
        <w:rPr>
          <w:rFonts w:ascii="Tahoma" w:hAnsi="Tahoma" w:cs="Tahoma"/>
          <w:b/>
        </w:rPr>
        <w:t>8</w:t>
      </w:r>
      <w:r w:rsidRPr="0073284F">
        <w:rPr>
          <w:rFonts w:ascii="Tahoma" w:hAnsi="Tahoma" w:cs="Tahoma"/>
          <w:b/>
        </w:rPr>
        <w:t>.</w:t>
      </w:r>
    </w:p>
    <w:p w14:paraId="75ACA50A" w14:textId="6355D9F0" w:rsidR="00052899" w:rsidRPr="0073284F" w:rsidRDefault="00052899" w:rsidP="00BC4DB8">
      <w:pPr>
        <w:spacing w:line="360" w:lineRule="auto"/>
        <w:jc w:val="center"/>
        <w:rPr>
          <w:rFonts w:ascii="Tahoma" w:hAnsi="Tahoma" w:cs="Tahoma"/>
          <w:b/>
        </w:rPr>
      </w:pPr>
      <w:r w:rsidRPr="0073284F">
        <w:rPr>
          <w:rFonts w:ascii="Tahoma" w:hAnsi="Tahoma" w:cs="Tahoma"/>
          <w:b/>
        </w:rPr>
        <w:t>OCHRONA ŚRODOWISKA</w:t>
      </w:r>
    </w:p>
    <w:p w14:paraId="05DE7901" w14:textId="35E79107" w:rsidR="00052899" w:rsidRPr="0073284F" w:rsidRDefault="00052899" w:rsidP="0073284F">
      <w:pPr>
        <w:pStyle w:val="Akapitzlist"/>
        <w:numPr>
          <w:ilvl w:val="3"/>
          <w:numId w:val="7"/>
        </w:numPr>
        <w:tabs>
          <w:tab w:val="clear" w:pos="2880"/>
          <w:tab w:val="left" w:pos="284"/>
        </w:tabs>
        <w:spacing w:line="360" w:lineRule="auto"/>
        <w:ind w:left="0" w:firstLine="0"/>
        <w:rPr>
          <w:rFonts w:ascii="Tahoma" w:hAnsi="Tahoma" w:cs="Tahoma"/>
          <w:bCs/>
        </w:rPr>
      </w:pPr>
      <w:r w:rsidRPr="0073284F">
        <w:rPr>
          <w:rFonts w:ascii="Tahoma" w:hAnsi="Tahoma" w:cs="Tahoma"/>
          <w:bCs/>
        </w:rPr>
        <w:t>Wykonawca zobowiązany jest podjąć niezbędne działania w celu ochrony środowiska i przyrody na terenie inwestycji, w tym m.in. wywozu nieczystości stałych i prawidłowego odprowadzania ścieków i substancji ropopochodnych oraz wód gruntowych i opadowych z terenu budowy.</w:t>
      </w:r>
    </w:p>
    <w:p w14:paraId="06064EA5" w14:textId="1AF8DBCA" w:rsidR="00052899" w:rsidRPr="0073284F" w:rsidRDefault="00052899" w:rsidP="0073284F">
      <w:pPr>
        <w:pStyle w:val="Akapitzlist"/>
        <w:numPr>
          <w:ilvl w:val="3"/>
          <w:numId w:val="7"/>
        </w:numPr>
        <w:tabs>
          <w:tab w:val="clear" w:pos="2880"/>
          <w:tab w:val="left" w:pos="284"/>
        </w:tabs>
        <w:spacing w:line="360" w:lineRule="auto"/>
        <w:ind w:left="0" w:firstLine="0"/>
        <w:rPr>
          <w:rFonts w:ascii="Tahoma" w:hAnsi="Tahoma" w:cs="Tahoma"/>
          <w:bCs/>
        </w:rPr>
      </w:pPr>
      <w:r w:rsidRPr="0073284F">
        <w:rPr>
          <w:rFonts w:ascii="Tahoma" w:hAnsi="Tahoma" w:cs="Tahoma"/>
          <w:bCs/>
        </w:rPr>
        <w:t>Ochrona drzew.</w:t>
      </w:r>
    </w:p>
    <w:p w14:paraId="31B0647D" w14:textId="5022135F" w:rsidR="00052899" w:rsidRPr="0073284F" w:rsidRDefault="00052899" w:rsidP="0073284F">
      <w:pPr>
        <w:pStyle w:val="Akapitzlist"/>
        <w:numPr>
          <w:ilvl w:val="3"/>
          <w:numId w:val="7"/>
        </w:numPr>
        <w:tabs>
          <w:tab w:val="clear" w:pos="2880"/>
          <w:tab w:val="left" w:pos="284"/>
        </w:tabs>
        <w:spacing w:line="360" w:lineRule="auto"/>
        <w:ind w:left="0" w:firstLine="0"/>
        <w:rPr>
          <w:rFonts w:ascii="Tahoma" w:hAnsi="Tahoma" w:cs="Tahoma"/>
          <w:bCs/>
        </w:rPr>
      </w:pPr>
      <w:r w:rsidRPr="0073284F">
        <w:rPr>
          <w:rFonts w:ascii="Tahoma" w:hAnsi="Tahoma" w:cs="Tahoma"/>
          <w:bCs/>
        </w:rPr>
        <w:t xml:space="preserve">Wykonawca odpowiada za </w:t>
      </w:r>
      <w:r w:rsidR="00B23F7B" w:rsidRPr="0073284F">
        <w:rPr>
          <w:rFonts w:ascii="Tahoma" w:hAnsi="Tahoma" w:cs="Tahoma"/>
          <w:bCs/>
        </w:rPr>
        <w:t xml:space="preserve">usunięcie i </w:t>
      </w:r>
      <w:r w:rsidRPr="0073284F">
        <w:rPr>
          <w:rFonts w:ascii="Tahoma" w:hAnsi="Tahoma" w:cs="Tahoma"/>
          <w:bCs/>
        </w:rPr>
        <w:t>zagospodarowanie odpadów zgodnie z ustawą o odpadach ponosząc wszelkie koszty z tym związane.</w:t>
      </w:r>
    </w:p>
    <w:p w14:paraId="29AC19F7" w14:textId="4DDEA9D3" w:rsidR="00052899" w:rsidRPr="0073284F" w:rsidRDefault="00052899" w:rsidP="00BC4DB8">
      <w:pPr>
        <w:spacing w:line="360" w:lineRule="auto"/>
        <w:jc w:val="center"/>
        <w:rPr>
          <w:rFonts w:ascii="Tahoma" w:hAnsi="Tahoma" w:cs="Tahoma"/>
          <w:b/>
          <w:bCs/>
        </w:rPr>
      </w:pPr>
      <w:r w:rsidRPr="0073284F">
        <w:rPr>
          <w:rFonts w:ascii="Tahoma" w:hAnsi="Tahoma" w:cs="Tahoma"/>
          <w:b/>
          <w:bCs/>
        </w:rPr>
        <w:t>§19.</w:t>
      </w:r>
    </w:p>
    <w:p w14:paraId="1ED7E541" w14:textId="68DE0D2B" w:rsidR="00035B4E" w:rsidRPr="0073284F" w:rsidRDefault="00035B4E" w:rsidP="00BC4DB8">
      <w:pPr>
        <w:spacing w:line="360" w:lineRule="auto"/>
        <w:jc w:val="center"/>
        <w:rPr>
          <w:rFonts w:ascii="Tahoma" w:hAnsi="Tahoma" w:cs="Tahoma"/>
          <w:b/>
          <w:bCs/>
        </w:rPr>
      </w:pPr>
      <w:r w:rsidRPr="0073284F">
        <w:rPr>
          <w:rFonts w:ascii="Tahoma" w:hAnsi="Tahoma" w:cs="Tahoma"/>
          <w:b/>
          <w:bCs/>
        </w:rPr>
        <w:t>ROSTRZYGANIE SPORÓW</w:t>
      </w:r>
    </w:p>
    <w:p w14:paraId="5B82A5D6" w14:textId="72F5E46F" w:rsidR="00035B4E" w:rsidRPr="0073284F" w:rsidRDefault="00035B4E" w:rsidP="0073284F">
      <w:pPr>
        <w:spacing w:before="120" w:after="120" w:line="360" w:lineRule="auto"/>
        <w:rPr>
          <w:rFonts w:ascii="Tahoma" w:hAnsi="Tahoma" w:cs="Tahoma"/>
        </w:rPr>
      </w:pPr>
      <w:r w:rsidRPr="0073284F">
        <w:rPr>
          <w:rFonts w:ascii="Tahoma" w:hAnsi="Tahoma" w:cs="Tahoma"/>
        </w:rPr>
        <w:lastRenderedPageBreak/>
        <w:t>Ewentualne spory rozstrzygane będą w drodze porozumienia, a w przypadku braku porozumienia przez sąd powszechny właściwy ze względu na siedzibę Zamawiającego.</w:t>
      </w:r>
    </w:p>
    <w:p w14:paraId="39873129" w14:textId="77777777" w:rsidR="00B23F7B" w:rsidRPr="0073284F" w:rsidRDefault="00B23F7B" w:rsidP="0073284F">
      <w:pPr>
        <w:spacing w:line="360" w:lineRule="auto"/>
        <w:rPr>
          <w:rFonts w:ascii="Tahoma" w:hAnsi="Tahoma" w:cs="Tahoma"/>
          <w:b/>
        </w:rPr>
      </w:pPr>
    </w:p>
    <w:p w14:paraId="26FBF4ED" w14:textId="1275C54B" w:rsidR="00035B4E" w:rsidRPr="0073284F" w:rsidRDefault="00035B4E" w:rsidP="00BC4DB8">
      <w:pPr>
        <w:spacing w:line="360" w:lineRule="auto"/>
        <w:jc w:val="center"/>
        <w:rPr>
          <w:rFonts w:ascii="Tahoma" w:hAnsi="Tahoma" w:cs="Tahoma"/>
          <w:b/>
        </w:rPr>
      </w:pPr>
      <w:r w:rsidRPr="0073284F">
        <w:rPr>
          <w:rFonts w:ascii="Tahoma" w:hAnsi="Tahoma" w:cs="Tahoma"/>
          <w:b/>
        </w:rPr>
        <w:t>§</w:t>
      </w:r>
      <w:r w:rsidR="005D2426" w:rsidRPr="0073284F">
        <w:rPr>
          <w:rFonts w:ascii="Tahoma" w:hAnsi="Tahoma" w:cs="Tahoma"/>
          <w:b/>
        </w:rPr>
        <w:t>20</w:t>
      </w:r>
      <w:r w:rsidRPr="0073284F">
        <w:rPr>
          <w:rFonts w:ascii="Tahoma" w:hAnsi="Tahoma" w:cs="Tahoma"/>
          <w:b/>
        </w:rPr>
        <w:t>.</w:t>
      </w:r>
    </w:p>
    <w:p w14:paraId="2AEFF99F" w14:textId="77777777" w:rsidR="00035B4E" w:rsidRPr="0073284F" w:rsidRDefault="00035B4E" w:rsidP="00BC4DB8">
      <w:pPr>
        <w:spacing w:line="360" w:lineRule="auto"/>
        <w:jc w:val="center"/>
        <w:rPr>
          <w:rFonts w:ascii="Tahoma" w:hAnsi="Tahoma" w:cs="Tahoma"/>
          <w:b/>
        </w:rPr>
      </w:pPr>
      <w:r w:rsidRPr="0073284F">
        <w:rPr>
          <w:rFonts w:ascii="Tahoma" w:hAnsi="Tahoma" w:cs="Tahoma"/>
          <w:b/>
        </w:rPr>
        <w:t>PRZEDSTAWICIELE STRON</w:t>
      </w:r>
    </w:p>
    <w:p w14:paraId="3F647195" w14:textId="77777777" w:rsidR="003B65EE" w:rsidRPr="0073284F" w:rsidRDefault="003B65EE" w:rsidP="0073284F">
      <w:pPr>
        <w:pStyle w:val="Default"/>
        <w:numPr>
          <w:ilvl w:val="0"/>
          <w:numId w:val="25"/>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 xml:space="preserve">Do uzgodnień między Stronami, kontaktów i bieżącej współpracy z Wykonawcą oraz podejmowania decyzji w sprawach roboczych związanych z wykonaniem przedmiotu umowy Zamawiający wyznacza następujące osoby: </w:t>
      </w:r>
    </w:p>
    <w:p w14:paraId="0B66265E" w14:textId="19AEEC99" w:rsidR="003B65EE" w:rsidRPr="0073284F" w:rsidRDefault="001C621A" w:rsidP="0073284F">
      <w:pPr>
        <w:pStyle w:val="Default"/>
        <w:numPr>
          <w:ilvl w:val="2"/>
          <w:numId w:val="26"/>
        </w:numPr>
        <w:tabs>
          <w:tab w:val="left" w:pos="284"/>
        </w:tabs>
        <w:spacing w:line="360" w:lineRule="auto"/>
        <w:ind w:left="0" w:firstLine="0"/>
        <w:rPr>
          <w:rFonts w:ascii="Tahoma" w:hAnsi="Tahoma" w:cs="Tahoma"/>
          <w:color w:val="000000" w:themeColor="text1"/>
          <w:sz w:val="24"/>
          <w:szCs w:val="24"/>
        </w:rPr>
      </w:pPr>
      <w:r>
        <w:rPr>
          <w:rFonts w:ascii="Tahoma" w:hAnsi="Tahoma" w:cs="Tahoma"/>
          <w:color w:val="000000" w:themeColor="text1"/>
          <w:sz w:val="24"/>
          <w:szCs w:val="24"/>
        </w:rPr>
        <w:t>Iwona Rosińska</w:t>
      </w:r>
      <w:r w:rsidR="003B65EE" w:rsidRPr="0073284F">
        <w:rPr>
          <w:rFonts w:ascii="Tahoma" w:hAnsi="Tahoma" w:cs="Tahoma"/>
          <w:color w:val="000000" w:themeColor="text1"/>
          <w:sz w:val="24"/>
          <w:szCs w:val="24"/>
        </w:rPr>
        <w:t xml:space="preserve">  – Dyrektor Departamentu Rozwoju, </w:t>
      </w:r>
    </w:p>
    <w:p w14:paraId="68DA9154" w14:textId="2C53D234" w:rsidR="003B65EE" w:rsidRPr="0073284F" w:rsidRDefault="003B65EE" w:rsidP="0073284F">
      <w:pPr>
        <w:pStyle w:val="Default"/>
        <w:numPr>
          <w:ilvl w:val="2"/>
          <w:numId w:val="26"/>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 – ……….</w:t>
      </w:r>
    </w:p>
    <w:p w14:paraId="240631AA" w14:textId="408A8B42" w:rsidR="003B65EE" w:rsidRPr="0073284F" w:rsidRDefault="003B65EE" w:rsidP="0073284F">
      <w:pPr>
        <w:pStyle w:val="Default"/>
        <w:numPr>
          <w:ilvl w:val="0"/>
          <w:numId w:val="25"/>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Zamawiający na czas wykonywania robót budowlanych ustanowi Inspektor</w:t>
      </w:r>
      <w:r w:rsidR="001C621A">
        <w:rPr>
          <w:rFonts w:ascii="Tahoma" w:hAnsi="Tahoma" w:cs="Tahoma"/>
          <w:color w:val="000000" w:themeColor="text1"/>
          <w:sz w:val="24"/>
          <w:szCs w:val="24"/>
        </w:rPr>
        <w:t>a/ów</w:t>
      </w:r>
      <w:r w:rsidRPr="0073284F">
        <w:rPr>
          <w:rFonts w:ascii="Tahoma" w:hAnsi="Tahoma" w:cs="Tahoma"/>
          <w:color w:val="000000" w:themeColor="text1"/>
          <w:sz w:val="24"/>
          <w:szCs w:val="24"/>
        </w:rPr>
        <w:t xml:space="preserve"> Nadzoru Inwestorskiego; o osobach wyznaczonych do funkcji Inspektora Nadzoru Inwestorskiego poszczególnych branż Zamawiający zawiadomi Wykonawcę pisemnie. Osoby pełniące funkcję Inspektora Nadzoru Inwestorskiego podejmą obowiązki stosownymi wpisami w dziennik budowy.</w:t>
      </w:r>
    </w:p>
    <w:p w14:paraId="1CABFAB0" w14:textId="77777777" w:rsidR="003B65EE" w:rsidRPr="0073284F" w:rsidRDefault="003B65EE" w:rsidP="0073284F">
      <w:pPr>
        <w:pStyle w:val="Default"/>
        <w:numPr>
          <w:ilvl w:val="0"/>
          <w:numId w:val="25"/>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Inspektorzy Nadzoru Inwestorskiego działają w granicach umocowania określonego przepisami ustawy z dnia 7 lipca 1994 r. Prawo budowlane dla Inspektora nadzoru inwestorskiego i w granicach umocowań nadanych im przez Zamawiającego umową niniejszą oraz umową dwustronną.</w:t>
      </w:r>
    </w:p>
    <w:p w14:paraId="0CBCE0B2" w14:textId="77777777" w:rsidR="003B65EE" w:rsidRPr="0073284F" w:rsidRDefault="003B65EE" w:rsidP="0073284F">
      <w:pPr>
        <w:pStyle w:val="Default"/>
        <w:numPr>
          <w:ilvl w:val="0"/>
          <w:numId w:val="25"/>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Ww. osoby uprawnione są do podejmowania wszelkich ustaleń techniczno- organizacyjnych i roboczych związanych z wykonaniem umowy z wyłączeniem prawa do podejmowania decyzji obejmujących zobowiązania finansowe.</w:t>
      </w:r>
    </w:p>
    <w:p w14:paraId="4504CD54" w14:textId="77777777" w:rsidR="003B65EE" w:rsidRPr="0073284F" w:rsidRDefault="003B65EE" w:rsidP="0073284F">
      <w:pPr>
        <w:pStyle w:val="Default"/>
        <w:numPr>
          <w:ilvl w:val="0"/>
          <w:numId w:val="25"/>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 xml:space="preserve">Wykonawca wyznacza następujące osoby do kontaktu w sprawie realizacji przedmiotu umowy: </w:t>
      </w:r>
    </w:p>
    <w:p w14:paraId="6445DFFD" w14:textId="77777777" w:rsidR="003B65EE" w:rsidRPr="0073284F" w:rsidRDefault="003B65EE" w:rsidP="0073284F">
      <w:pPr>
        <w:pStyle w:val="Default"/>
        <w:numPr>
          <w:ilvl w:val="0"/>
          <w:numId w:val="27"/>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Przedstawiciel Wykonawcy uprawniony do kontaktów i koordynacji działań Wykonawcy: …………………......</w:t>
      </w:r>
    </w:p>
    <w:p w14:paraId="67AEC9E5" w14:textId="77777777" w:rsidR="003B65EE" w:rsidRPr="0073284F" w:rsidRDefault="003B65EE" w:rsidP="0073284F">
      <w:pPr>
        <w:pStyle w:val="Default"/>
        <w:numPr>
          <w:ilvl w:val="0"/>
          <w:numId w:val="27"/>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Kierownik budowy: ..................................................  tel. ………, email: ……………</w:t>
      </w:r>
    </w:p>
    <w:p w14:paraId="6797B908" w14:textId="77777777" w:rsidR="003B65EE" w:rsidRPr="0073284F" w:rsidRDefault="003B65EE" w:rsidP="0073284F">
      <w:pPr>
        <w:pStyle w:val="Default"/>
        <w:numPr>
          <w:ilvl w:val="0"/>
          <w:numId w:val="27"/>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Kierownik robót branży sanitarnej: ...........................  tel. ………, email: ……………</w:t>
      </w:r>
    </w:p>
    <w:p w14:paraId="42A245DE" w14:textId="77777777" w:rsidR="003B65EE" w:rsidRPr="0073284F" w:rsidRDefault="003B65EE" w:rsidP="0073284F">
      <w:pPr>
        <w:pStyle w:val="Default"/>
        <w:numPr>
          <w:ilvl w:val="0"/>
          <w:numId w:val="27"/>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Kierownik robót branży elektrycznej: .......................  tel. ………, email: ……………</w:t>
      </w:r>
    </w:p>
    <w:p w14:paraId="6B65EED3" w14:textId="1FD2E561" w:rsidR="003B65EE" w:rsidRPr="0073284F" w:rsidRDefault="003B65EE" w:rsidP="0073284F">
      <w:pPr>
        <w:pStyle w:val="Default"/>
        <w:numPr>
          <w:ilvl w:val="0"/>
          <w:numId w:val="25"/>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lastRenderedPageBreak/>
        <w:t>Wykonawca w terminie do 7 dni  od podpisania umowy przedłoży Zamawiającemu oświadczenia o podjęciu obowiązków Kierownika budowy/robót oraz kopie uprawnień budowlanych nadzorowanej branży oraz kopie dokumentów potwierdzających przynależność do Izby Inżynierów Budownictwa.</w:t>
      </w:r>
    </w:p>
    <w:p w14:paraId="4087F77C" w14:textId="77777777" w:rsidR="003B65EE" w:rsidRPr="0073284F" w:rsidRDefault="003B65EE" w:rsidP="0073284F">
      <w:pPr>
        <w:pStyle w:val="Default"/>
        <w:numPr>
          <w:ilvl w:val="0"/>
          <w:numId w:val="25"/>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Strony postanawiają, że w trakcie realizacji umowy porozumiewać się będą pisemnie przesyłając informacje pocztą, faksem lub drogą elektroniczną w sprawach roboczych na numery lub adresy określone w ust. 1 do 5. Korespondencję w sprawach wskazanych w treści umowy jako wymagające złożenia w siedzibie Strony kierować należy na nw. adresy:</w:t>
      </w:r>
    </w:p>
    <w:p w14:paraId="3B2E1A00" w14:textId="475D2D17" w:rsidR="003B65EE" w:rsidRPr="0073284F" w:rsidRDefault="003B65EE" w:rsidP="0073284F">
      <w:pPr>
        <w:pStyle w:val="Default"/>
        <w:numPr>
          <w:ilvl w:val="0"/>
          <w:numId w:val="28"/>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 xml:space="preserve">do zamawiającego – na adres ….., drogą elektroniczną: </w:t>
      </w:r>
      <w:hyperlink r:id="rId8" w:history="1">
        <w:r w:rsidR="00A301EA" w:rsidRPr="0073284F">
          <w:rPr>
            <w:rFonts w:ascii="Tahoma" w:hAnsi="Tahoma" w:cs="Tahoma"/>
            <w:color w:val="000000" w:themeColor="text1"/>
            <w:sz w:val="24"/>
            <w:szCs w:val="24"/>
          </w:rPr>
          <w:t>…….</w:t>
        </w:r>
      </w:hyperlink>
      <w:r w:rsidRPr="0073284F">
        <w:rPr>
          <w:rFonts w:ascii="Tahoma" w:hAnsi="Tahoma" w:cs="Tahoma"/>
          <w:color w:val="000000" w:themeColor="text1"/>
          <w:sz w:val="24"/>
          <w:szCs w:val="24"/>
        </w:rPr>
        <w:t xml:space="preserve"> ; poprzez </w:t>
      </w:r>
      <w:proofErr w:type="spellStart"/>
      <w:r w:rsidRPr="0073284F">
        <w:rPr>
          <w:rFonts w:ascii="Tahoma" w:hAnsi="Tahoma" w:cs="Tahoma"/>
          <w:color w:val="000000" w:themeColor="text1"/>
          <w:sz w:val="24"/>
          <w:szCs w:val="24"/>
        </w:rPr>
        <w:t>ePUaP</w:t>
      </w:r>
      <w:proofErr w:type="spellEnd"/>
      <w:r w:rsidRPr="0073284F">
        <w:rPr>
          <w:rFonts w:ascii="Tahoma" w:hAnsi="Tahoma" w:cs="Tahoma"/>
          <w:color w:val="000000" w:themeColor="text1"/>
          <w:sz w:val="24"/>
          <w:szCs w:val="24"/>
        </w:rPr>
        <w:t xml:space="preserve"> na adres elektronicznej skrzynki podawczej: </w:t>
      </w:r>
      <w:r w:rsidR="00A301EA" w:rsidRPr="0073284F">
        <w:rPr>
          <w:rFonts w:ascii="Tahoma" w:hAnsi="Tahoma" w:cs="Tahoma"/>
          <w:color w:val="000000" w:themeColor="text1"/>
          <w:sz w:val="24"/>
          <w:szCs w:val="24"/>
        </w:rPr>
        <w:t xml:space="preserve">…., </w:t>
      </w:r>
      <w:proofErr w:type="spellStart"/>
      <w:r w:rsidR="00A301EA" w:rsidRPr="0073284F">
        <w:rPr>
          <w:rFonts w:ascii="Tahoma" w:hAnsi="Tahoma" w:cs="Tahoma"/>
          <w:color w:val="000000" w:themeColor="text1"/>
          <w:sz w:val="24"/>
          <w:szCs w:val="24"/>
        </w:rPr>
        <w:t>edoręczenie</w:t>
      </w:r>
      <w:proofErr w:type="spellEnd"/>
      <w:r w:rsidR="00A301EA" w:rsidRPr="0073284F">
        <w:rPr>
          <w:rFonts w:ascii="Tahoma" w:hAnsi="Tahoma" w:cs="Tahoma"/>
          <w:color w:val="000000" w:themeColor="text1"/>
          <w:sz w:val="24"/>
          <w:szCs w:val="24"/>
        </w:rPr>
        <w:t>……</w:t>
      </w:r>
    </w:p>
    <w:p w14:paraId="72A8568D" w14:textId="77777777" w:rsidR="003B65EE" w:rsidRPr="0073284F" w:rsidRDefault="003B65EE" w:rsidP="0073284F">
      <w:pPr>
        <w:pStyle w:val="Default"/>
        <w:numPr>
          <w:ilvl w:val="0"/>
          <w:numId w:val="28"/>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do Wykonawcy – na adres ................... , email: ……………</w:t>
      </w:r>
    </w:p>
    <w:p w14:paraId="3F0D5649" w14:textId="77777777" w:rsidR="003B65EE" w:rsidRPr="0073284F" w:rsidRDefault="003B65EE" w:rsidP="0073284F">
      <w:pPr>
        <w:pStyle w:val="Default"/>
        <w:numPr>
          <w:ilvl w:val="0"/>
          <w:numId w:val="28"/>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Korespondencja na wskazane ww. adresy zapewnia dopełnienie wymogów skutecznego doręczenia.</w:t>
      </w:r>
    </w:p>
    <w:p w14:paraId="7DB3FA1E" w14:textId="77777777" w:rsidR="003B65EE" w:rsidRPr="0073284F" w:rsidRDefault="003B65EE" w:rsidP="0073284F">
      <w:pPr>
        <w:pStyle w:val="Default"/>
        <w:numPr>
          <w:ilvl w:val="0"/>
          <w:numId w:val="25"/>
        </w:numPr>
        <w:tabs>
          <w:tab w:val="left" w:pos="284"/>
        </w:tabs>
        <w:spacing w:line="360" w:lineRule="auto"/>
        <w:ind w:left="0" w:firstLine="0"/>
        <w:rPr>
          <w:rFonts w:ascii="Tahoma" w:hAnsi="Tahoma" w:cs="Tahoma"/>
          <w:color w:val="000000" w:themeColor="text1"/>
          <w:sz w:val="24"/>
          <w:szCs w:val="24"/>
        </w:rPr>
      </w:pPr>
      <w:r w:rsidRPr="0073284F">
        <w:rPr>
          <w:rFonts w:ascii="Tahoma" w:hAnsi="Tahoma" w:cs="Tahoma"/>
          <w:color w:val="000000" w:themeColor="text1"/>
          <w:sz w:val="24"/>
          <w:szCs w:val="24"/>
        </w:rPr>
        <w:t>Zamawiający dopuszcza zmianę przedstawicieli Wykonawcy wskazanych w ust. 5 z zastrzeżeniem ust. 9.</w:t>
      </w:r>
    </w:p>
    <w:p w14:paraId="7C8F5BAA" w14:textId="77777777" w:rsidR="003B65EE" w:rsidRPr="0073284F" w:rsidRDefault="003B65EE" w:rsidP="0073284F">
      <w:pPr>
        <w:pStyle w:val="Akapitzlist11"/>
        <w:numPr>
          <w:ilvl w:val="0"/>
          <w:numId w:val="25"/>
        </w:numPr>
        <w:tabs>
          <w:tab w:val="left" w:pos="284"/>
        </w:tabs>
        <w:suppressAutoHyphens w:val="0"/>
        <w:spacing w:line="360" w:lineRule="auto"/>
        <w:ind w:left="0" w:firstLine="0"/>
        <w:rPr>
          <w:rFonts w:ascii="Tahoma" w:hAnsi="Tahoma" w:cs="Tahoma"/>
          <w:color w:val="000000" w:themeColor="text1"/>
          <w:lang w:eastAsia="pl-PL"/>
        </w:rPr>
      </w:pPr>
      <w:bookmarkStart w:id="20" w:name="_Hlk169193078"/>
      <w:r w:rsidRPr="0073284F">
        <w:rPr>
          <w:rFonts w:ascii="Tahoma" w:hAnsi="Tahoma" w:cs="Tahoma"/>
          <w:color w:val="000000" w:themeColor="text1"/>
          <w:lang w:eastAsia="pl-PL"/>
        </w:rPr>
        <w:t xml:space="preserve">Zmiana osób wskazanych w ust. 5 pkt. 2-6  jest dopuszczalna za zgodą Zamawiającego </w:t>
      </w:r>
      <w:r w:rsidRPr="0073284F">
        <w:rPr>
          <w:rFonts w:ascii="Tahoma" w:hAnsi="Tahoma" w:cs="Tahoma"/>
          <w:color w:val="000000" w:themeColor="text1"/>
        </w:rPr>
        <w:t>pod warunkiem przedłożenia dokumentów potwierdzających spełnienie przez te osoby wymogów określonych w SWZ dotyczących wykształcenia, doświadczenia, posiadanych uprawnień budowlanych i członkostwa w izbie zawodowej oraz podpisanych dokumentów związanych z przejęciem tych obowiązków i dokonania stosownych wpisów do dziennika budowy</w:t>
      </w:r>
      <w:r w:rsidRPr="0073284F">
        <w:rPr>
          <w:rFonts w:ascii="Tahoma" w:hAnsi="Tahoma" w:cs="Tahoma"/>
          <w:color w:val="000000" w:themeColor="text1"/>
          <w:lang w:eastAsia="pl-PL"/>
        </w:rPr>
        <w:t xml:space="preserve">. </w:t>
      </w:r>
    </w:p>
    <w:bookmarkEnd w:id="20"/>
    <w:p w14:paraId="776F4ACD" w14:textId="77777777" w:rsidR="00B23F7B" w:rsidRPr="0073284F" w:rsidRDefault="00B23F7B" w:rsidP="0073284F">
      <w:pPr>
        <w:spacing w:line="360" w:lineRule="auto"/>
        <w:rPr>
          <w:rFonts w:ascii="Tahoma" w:hAnsi="Tahoma" w:cs="Tahoma"/>
          <w:b/>
        </w:rPr>
      </w:pPr>
    </w:p>
    <w:p w14:paraId="3464846D" w14:textId="0CC4DD6D" w:rsidR="00035B4E" w:rsidRPr="0073284F" w:rsidRDefault="00035B4E" w:rsidP="00BC4DB8">
      <w:pPr>
        <w:spacing w:line="360" w:lineRule="auto"/>
        <w:jc w:val="center"/>
        <w:rPr>
          <w:rFonts w:ascii="Tahoma" w:hAnsi="Tahoma" w:cs="Tahoma"/>
          <w:b/>
        </w:rPr>
      </w:pPr>
      <w:r w:rsidRPr="0073284F">
        <w:rPr>
          <w:rFonts w:ascii="Tahoma" w:hAnsi="Tahoma" w:cs="Tahoma"/>
          <w:b/>
        </w:rPr>
        <w:t>§2</w:t>
      </w:r>
      <w:r w:rsidR="00CD0F37" w:rsidRPr="0073284F">
        <w:rPr>
          <w:rFonts w:ascii="Tahoma" w:hAnsi="Tahoma" w:cs="Tahoma"/>
          <w:b/>
        </w:rPr>
        <w:t>1</w:t>
      </w:r>
      <w:r w:rsidRPr="0073284F">
        <w:rPr>
          <w:rFonts w:ascii="Tahoma" w:hAnsi="Tahoma" w:cs="Tahoma"/>
          <w:b/>
        </w:rPr>
        <w:t>.</w:t>
      </w:r>
    </w:p>
    <w:p w14:paraId="0F391594" w14:textId="77777777" w:rsidR="00035B4E" w:rsidRPr="0073284F" w:rsidRDefault="00035B4E" w:rsidP="00BC4DB8">
      <w:pPr>
        <w:spacing w:line="360" w:lineRule="auto"/>
        <w:jc w:val="center"/>
        <w:rPr>
          <w:rFonts w:ascii="Tahoma" w:hAnsi="Tahoma" w:cs="Tahoma"/>
          <w:b/>
        </w:rPr>
      </w:pPr>
      <w:r w:rsidRPr="0073284F">
        <w:rPr>
          <w:rFonts w:ascii="Tahoma" w:hAnsi="Tahoma" w:cs="Tahoma"/>
          <w:b/>
        </w:rPr>
        <w:t>POSTANOWIENIA OGÓLNE</w:t>
      </w:r>
    </w:p>
    <w:p w14:paraId="1BFD894A" w14:textId="77777777" w:rsidR="00035B4E" w:rsidRPr="0073284F" w:rsidRDefault="00035B4E" w:rsidP="0073284F">
      <w:pPr>
        <w:spacing w:line="360" w:lineRule="auto"/>
        <w:rPr>
          <w:rFonts w:ascii="Tahoma" w:hAnsi="Tahoma" w:cs="Tahoma"/>
          <w:bCs/>
        </w:rPr>
      </w:pPr>
      <w:r w:rsidRPr="0073284F">
        <w:rPr>
          <w:rFonts w:ascii="Tahoma" w:hAnsi="Tahoma" w:cs="Tahoma"/>
          <w:bCs/>
        </w:rPr>
        <w:t>1. W sprawach nieuregulowanych postanowieniami niniejszej umowy będą miały zastosowanie odpowiednie przepisy Kodeksu Cywilnego, Prawa budowlanego i ustawy Prawo zamówień publicznych.</w:t>
      </w:r>
    </w:p>
    <w:p w14:paraId="68888A09" w14:textId="77777777" w:rsidR="00035B4E" w:rsidRPr="0073284F" w:rsidRDefault="00035B4E" w:rsidP="0073284F">
      <w:pPr>
        <w:spacing w:line="360" w:lineRule="auto"/>
        <w:rPr>
          <w:rFonts w:ascii="Tahoma" w:hAnsi="Tahoma" w:cs="Tahoma"/>
          <w:bCs/>
        </w:rPr>
      </w:pPr>
      <w:r w:rsidRPr="0073284F">
        <w:rPr>
          <w:rFonts w:ascii="Tahoma" w:hAnsi="Tahoma" w:cs="Tahoma"/>
          <w:bCs/>
        </w:rPr>
        <w:t>2. Strony nie dopuszczają formy dokumentowej, o której mowa w art. 77</w:t>
      </w:r>
      <w:r w:rsidRPr="0073284F">
        <w:rPr>
          <w:rFonts w:ascii="Tahoma" w:hAnsi="Tahoma" w:cs="Tahoma"/>
          <w:bCs/>
          <w:vertAlign w:val="superscript"/>
        </w:rPr>
        <w:t>2</w:t>
      </w:r>
      <w:r w:rsidRPr="0073284F">
        <w:rPr>
          <w:rFonts w:ascii="Tahoma" w:hAnsi="Tahoma" w:cs="Tahoma"/>
          <w:bCs/>
        </w:rPr>
        <w:t xml:space="preserve"> k.c. dla jakichkolwiek oświadczeń woli składanych sobie wzajemnie, czyniąc formę pisemną </w:t>
      </w:r>
      <w:r w:rsidRPr="0073284F">
        <w:rPr>
          <w:rFonts w:ascii="Tahoma" w:hAnsi="Tahoma" w:cs="Tahoma"/>
          <w:bCs/>
        </w:rPr>
        <w:lastRenderedPageBreak/>
        <w:t>pod rygorem nieważności formą wyłączną o ile postanowienia niniejszej umowy nie stanowią inaczej.</w:t>
      </w:r>
    </w:p>
    <w:p w14:paraId="346D1147" w14:textId="0395A11F" w:rsidR="006B0879" w:rsidRPr="0073284F" w:rsidRDefault="006B0879" w:rsidP="00BC4DB8">
      <w:pPr>
        <w:spacing w:line="360" w:lineRule="auto"/>
        <w:jc w:val="center"/>
        <w:rPr>
          <w:rFonts w:ascii="Tahoma" w:hAnsi="Tahoma" w:cs="Tahoma"/>
          <w:b/>
        </w:rPr>
      </w:pPr>
      <w:r w:rsidRPr="0073284F">
        <w:rPr>
          <w:rFonts w:ascii="Tahoma" w:hAnsi="Tahoma" w:cs="Tahoma"/>
          <w:b/>
        </w:rPr>
        <w:t>§ 2</w:t>
      </w:r>
      <w:r w:rsidR="00CD0F37" w:rsidRPr="0073284F">
        <w:rPr>
          <w:rFonts w:ascii="Tahoma" w:hAnsi="Tahoma" w:cs="Tahoma"/>
          <w:b/>
        </w:rPr>
        <w:t>2</w:t>
      </w:r>
      <w:r w:rsidRPr="0073284F">
        <w:rPr>
          <w:rFonts w:ascii="Tahoma" w:hAnsi="Tahoma" w:cs="Tahoma"/>
          <w:b/>
        </w:rPr>
        <w:t>.</w:t>
      </w:r>
    </w:p>
    <w:p w14:paraId="1F81AA01" w14:textId="65D2ABB2" w:rsidR="00035B4E" w:rsidRPr="0073284F" w:rsidRDefault="00035B4E" w:rsidP="00BC4DB8">
      <w:pPr>
        <w:spacing w:line="360" w:lineRule="auto"/>
        <w:jc w:val="center"/>
        <w:rPr>
          <w:rFonts w:ascii="Tahoma" w:hAnsi="Tahoma" w:cs="Tahoma"/>
          <w:b/>
        </w:rPr>
      </w:pPr>
      <w:r w:rsidRPr="0073284F">
        <w:rPr>
          <w:rFonts w:ascii="Tahoma" w:hAnsi="Tahoma" w:cs="Tahoma"/>
          <w:b/>
        </w:rPr>
        <w:t>KLAUZULA OGÓLNA DOT. PRZETWARZANIA DANYCH OSOBOWYCH</w:t>
      </w:r>
    </w:p>
    <w:p w14:paraId="4C63A19C" w14:textId="766C4643" w:rsidR="00035B4E" w:rsidRPr="0073284F" w:rsidRDefault="00035B4E" w:rsidP="0073284F">
      <w:pPr>
        <w:tabs>
          <w:tab w:val="left" w:pos="284"/>
        </w:tabs>
        <w:spacing w:line="360" w:lineRule="auto"/>
        <w:rPr>
          <w:rFonts w:ascii="Tahoma" w:hAnsi="Tahoma" w:cs="Tahoma"/>
          <w:bCs/>
        </w:rPr>
      </w:pPr>
      <w:r w:rsidRPr="0073284F">
        <w:rPr>
          <w:rFonts w:ascii="Tahoma" w:hAnsi="Tahoma" w:cs="Tahoma"/>
          <w:bCs/>
        </w:rPr>
        <w:t>1.</w:t>
      </w:r>
      <w:r w:rsidRPr="0073284F">
        <w:rPr>
          <w:rFonts w:ascii="Tahoma" w:hAnsi="Tahoma" w:cs="Tahoma"/>
          <w:bCs/>
        </w:rPr>
        <w:tab/>
        <w:t>Dane osobowe Stron pozyskane przez Strony wzajemnie od siebie w związku z umową, przetwarzane będą wyłącznie na potrzeby realizacji umowy oraz chronione będą przed dostępem osób nieupoważnionych – zgodnie z obowiązującymi przepisami o ochronie danych osobowych –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danych/RODO) (Dz. U. UE. L. z 2016 r. Nr 119) oraz zgodnie z zapisami niniejszej umowy.</w:t>
      </w:r>
    </w:p>
    <w:p w14:paraId="253BAED2" w14:textId="77777777" w:rsidR="00035B4E" w:rsidRPr="0073284F" w:rsidRDefault="00035B4E" w:rsidP="0073284F">
      <w:pPr>
        <w:spacing w:line="360" w:lineRule="auto"/>
        <w:rPr>
          <w:rFonts w:ascii="Tahoma" w:hAnsi="Tahoma" w:cs="Tahoma"/>
          <w:bCs/>
        </w:rPr>
      </w:pPr>
      <w:r w:rsidRPr="0073284F">
        <w:rPr>
          <w:rFonts w:ascii="Tahoma" w:hAnsi="Tahoma" w:cs="Tahoma"/>
          <w:bCs/>
        </w:rPr>
        <w:t>2. Wobec każdej z osób, których dane osobowe pozyskano na potrzeby realizacji umowy, zostanie zrealizowany obowiązek informacyjny, o którym mowa w art. 13 i 14 RODO.</w:t>
      </w:r>
    </w:p>
    <w:p w14:paraId="7DAE7D43" w14:textId="77777777" w:rsidR="00035B4E" w:rsidRPr="0073284F" w:rsidRDefault="00035B4E" w:rsidP="0073284F">
      <w:pPr>
        <w:spacing w:line="360" w:lineRule="auto"/>
        <w:rPr>
          <w:rFonts w:ascii="Tahoma" w:hAnsi="Tahoma" w:cs="Tahoma"/>
          <w:bCs/>
        </w:rPr>
      </w:pPr>
      <w:r w:rsidRPr="0073284F">
        <w:rPr>
          <w:rFonts w:ascii="Tahoma" w:hAnsi="Tahoma" w:cs="Tahoma"/>
          <w:bCs/>
        </w:rPr>
        <w:t>3. Wykonawca zapewnia i gwarantuje, iż bezpośrednio po przekazaniu Zamawiającemu danych osobowych osób wykonujących zadania w ramach umowy z ramienia Wykonawcy, wykona w imieniu Zamawiającego wobec tych osób obowiązek informacyjny wynikający z przepisu art. 14 RODO.</w:t>
      </w:r>
    </w:p>
    <w:p w14:paraId="1E1AD1B7" w14:textId="6D3A2A2C" w:rsidR="00035B4E" w:rsidRPr="0073284F" w:rsidRDefault="00035B4E" w:rsidP="00BC4DB8">
      <w:pPr>
        <w:spacing w:line="360" w:lineRule="auto"/>
        <w:jc w:val="center"/>
        <w:rPr>
          <w:rFonts w:ascii="Tahoma" w:hAnsi="Tahoma" w:cs="Tahoma"/>
          <w:b/>
          <w:bCs/>
        </w:rPr>
      </w:pPr>
      <w:r w:rsidRPr="0073284F">
        <w:rPr>
          <w:rFonts w:ascii="Tahoma" w:hAnsi="Tahoma" w:cs="Tahoma"/>
          <w:b/>
          <w:bCs/>
        </w:rPr>
        <w:t>§2</w:t>
      </w:r>
      <w:r w:rsidR="006B0879" w:rsidRPr="0073284F">
        <w:rPr>
          <w:rFonts w:ascii="Tahoma" w:hAnsi="Tahoma" w:cs="Tahoma"/>
          <w:b/>
          <w:bCs/>
        </w:rPr>
        <w:t>3</w:t>
      </w:r>
      <w:r w:rsidRPr="0073284F">
        <w:rPr>
          <w:rFonts w:ascii="Tahoma" w:hAnsi="Tahoma" w:cs="Tahoma"/>
          <w:b/>
          <w:bCs/>
        </w:rPr>
        <w:t>.</w:t>
      </w:r>
    </w:p>
    <w:p w14:paraId="54E24761" w14:textId="1CB00917" w:rsidR="004A447F" w:rsidRDefault="00035B4E" w:rsidP="00483612">
      <w:pPr>
        <w:spacing w:line="360" w:lineRule="auto"/>
        <w:rPr>
          <w:rFonts w:ascii="Arial" w:hAnsi="Arial" w:cs="Arial"/>
          <w:sz w:val="20"/>
          <w:szCs w:val="20"/>
        </w:rPr>
      </w:pPr>
      <w:r w:rsidRPr="0073284F">
        <w:rPr>
          <w:rFonts w:ascii="Tahoma" w:hAnsi="Tahoma" w:cs="Tahoma"/>
        </w:rPr>
        <w:t>Umowa została sporządzona w 3 jednobrzmiących egzemplarzach, w tym 2 dla Zamawiającego, 1 dla Wykonawcy.</w:t>
      </w:r>
    </w:p>
    <w:p w14:paraId="2522E6D3" w14:textId="77777777" w:rsidR="004A447F" w:rsidRDefault="004A447F" w:rsidP="004A447F">
      <w:pPr>
        <w:tabs>
          <w:tab w:val="left" w:pos="426"/>
        </w:tabs>
        <w:jc w:val="right"/>
        <w:rPr>
          <w:rFonts w:ascii="Arial" w:hAnsi="Arial" w:cs="Arial"/>
          <w:sz w:val="20"/>
          <w:szCs w:val="20"/>
        </w:rPr>
      </w:pPr>
    </w:p>
    <w:p w14:paraId="38F6EC99" w14:textId="77777777" w:rsidR="00A65BF1" w:rsidRDefault="00A65BF1" w:rsidP="004A447F">
      <w:pPr>
        <w:tabs>
          <w:tab w:val="left" w:pos="426"/>
        </w:tabs>
        <w:jc w:val="right"/>
        <w:rPr>
          <w:rFonts w:ascii="Arial" w:hAnsi="Arial" w:cs="Arial"/>
          <w:sz w:val="20"/>
          <w:szCs w:val="20"/>
        </w:rPr>
      </w:pPr>
    </w:p>
    <w:p w14:paraId="40B5FFDB" w14:textId="77777777" w:rsidR="004A447F" w:rsidRDefault="004A447F" w:rsidP="002301EF">
      <w:pPr>
        <w:tabs>
          <w:tab w:val="left" w:pos="426"/>
        </w:tabs>
        <w:jc w:val="right"/>
        <w:rPr>
          <w:rFonts w:ascii="Arial" w:hAnsi="Arial" w:cs="Arial"/>
          <w:sz w:val="20"/>
          <w:szCs w:val="20"/>
        </w:rPr>
      </w:pPr>
    </w:p>
    <w:sectPr w:rsidR="004A447F" w:rsidSect="00311024">
      <w:headerReference w:type="default" r:id="rId9"/>
      <w:footerReference w:type="default" r:id="rId10"/>
      <w:pgSz w:w="11906" w:h="16838"/>
      <w:pgMar w:top="1531" w:right="1418" w:bottom="153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5F2DF" w14:textId="77777777" w:rsidR="008E62EA" w:rsidRDefault="008E62EA" w:rsidP="00FD3126">
      <w:r>
        <w:separator/>
      </w:r>
    </w:p>
  </w:endnote>
  <w:endnote w:type="continuationSeparator" w:id="0">
    <w:p w14:paraId="4E061702" w14:textId="77777777" w:rsidR="008E62EA" w:rsidRDefault="008E62EA" w:rsidP="00FD3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95776"/>
      <w:docPartObj>
        <w:docPartGallery w:val="Page Numbers (Bottom of Page)"/>
        <w:docPartUnique/>
      </w:docPartObj>
    </w:sdtPr>
    <w:sdtContent>
      <w:p w14:paraId="412F875B" w14:textId="1F6BCF80" w:rsidR="000B2912" w:rsidRDefault="000B2912">
        <w:pPr>
          <w:pStyle w:val="Stopka"/>
          <w:jc w:val="center"/>
        </w:pPr>
        <w:r>
          <w:fldChar w:fldCharType="begin"/>
        </w:r>
        <w:r>
          <w:instrText>PAGE   \* MERGEFORMAT</w:instrText>
        </w:r>
        <w:r>
          <w:fldChar w:fldCharType="separate"/>
        </w:r>
        <w:r>
          <w:t>2</w:t>
        </w:r>
        <w:r>
          <w:fldChar w:fldCharType="end"/>
        </w:r>
      </w:p>
    </w:sdtContent>
  </w:sdt>
  <w:p w14:paraId="6EE46BB4" w14:textId="77777777" w:rsidR="000B2912" w:rsidRDefault="000B291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6D72E" w14:textId="77777777" w:rsidR="008E62EA" w:rsidRDefault="008E62EA" w:rsidP="00FD3126">
      <w:r>
        <w:separator/>
      </w:r>
    </w:p>
  </w:footnote>
  <w:footnote w:type="continuationSeparator" w:id="0">
    <w:p w14:paraId="4558BE6A" w14:textId="77777777" w:rsidR="008E62EA" w:rsidRDefault="008E62EA" w:rsidP="00FD31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6406B" w14:textId="1B515DBC" w:rsidR="00FD3126" w:rsidRDefault="009B0621">
    <w:pPr>
      <w:pStyle w:val="Nagwek"/>
    </w:pPr>
    <w:r>
      <w:rPr>
        <w:noProof/>
      </w:rPr>
      <w:drawing>
        <wp:inline distT="0" distB="0" distL="0" distR="0" wp14:anchorId="26C2E86A" wp14:editId="6E575940">
          <wp:extent cx="6014085" cy="823871"/>
          <wp:effectExtent l="0" t="0" r="5715" b="0"/>
          <wp:docPr id="14842778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67450" cy="8311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F347FA6"/>
    <w:name w:val="WW8Num26"/>
    <w:lvl w:ilvl="0">
      <w:start w:val="1"/>
      <w:numFmt w:val="lowerLetter"/>
      <w:lvlText w:val="%1)"/>
      <w:lvlJc w:val="left"/>
      <w:pPr>
        <w:tabs>
          <w:tab w:val="num" w:pos="0"/>
        </w:tabs>
      </w:pPr>
      <w:rPr>
        <w:rFonts w:hint="default"/>
      </w:rPr>
    </w:lvl>
    <w:lvl w:ilvl="1">
      <w:start w:val="1"/>
      <w:numFmt w:val="bullet"/>
      <w:lvlText w:val="-"/>
      <w:lvlJc w:val="left"/>
      <w:pPr>
        <w:tabs>
          <w:tab w:val="num" w:pos="0"/>
        </w:tabs>
      </w:pPr>
      <w:rPr>
        <w:rFonts w:ascii="Times New Roman" w:hAnsi="Times New Roman" w:cs="Times New Roman" w:hint="default"/>
      </w:rPr>
    </w:lvl>
    <w:lvl w:ilvl="2">
      <w:start w:val="1"/>
      <w:numFmt w:val="decimal"/>
      <w:lvlText w:val="%3."/>
      <w:lvlJc w:val="left"/>
      <w:pPr>
        <w:tabs>
          <w:tab w:val="num" w:pos="0"/>
        </w:tabs>
        <w:ind w:left="340" w:hanging="340"/>
      </w:pPr>
      <w:rPr>
        <w:rFonts w:hint="default"/>
        <w:b/>
        <w:bCs/>
      </w:rPr>
    </w:lvl>
    <w:lvl w:ilvl="3">
      <w:start w:val="1"/>
      <w:numFmt w:val="decimal"/>
      <w:lvlText w:val="%4."/>
      <w:lvlJc w:val="left"/>
      <w:pPr>
        <w:tabs>
          <w:tab w:val="num" w:pos="0"/>
        </w:tabs>
      </w:pPr>
      <w:rPr>
        <w:rFonts w:hint="default"/>
      </w:rPr>
    </w:lvl>
    <w:lvl w:ilvl="4">
      <w:start w:val="1"/>
      <w:numFmt w:val="lowerLetter"/>
      <w:lvlText w:val="%5."/>
      <w:lvlJc w:val="left"/>
      <w:pPr>
        <w:tabs>
          <w:tab w:val="num" w:pos="0"/>
        </w:tabs>
      </w:pPr>
      <w:rPr>
        <w:rFonts w:hint="default"/>
      </w:rPr>
    </w:lvl>
    <w:lvl w:ilvl="5">
      <w:start w:val="1"/>
      <w:numFmt w:val="lowerRoman"/>
      <w:lvlText w:val="%6."/>
      <w:lvlJc w:val="right"/>
      <w:pPr>
        <w:tabs>
          <w:tab w:val="num" w:pos="0"/>
        </w:tabs>
      </w:pPr>
      <w:rPr>
        <w:rFonts w:hint="default"/>
      </w:rPr>
    </w:lvl>
    <w:lvl w:ilvl="6">
      <w:start w:val="1"/>
      <w:numFmt w:val="decimal"/>
      <w:lvlText w:val="%7."/>
      <w:lvlJc w:val="left"/>
      <w:pPr>
        <w:tabs>
          <w:tab w:val="num" w:pos="0"/>
        </w:tabs>
      </w:pPr>
      <w:rPr>
        <w:rFonts w:hint="default"/>
      </w:rPr>
    </w:lvl>
    <w:lvl w:ilvl="7">
      <w:start w:val="1"/>
      <w:numFmt w:val="lowerLetter"/>
      <w:lvlText w:val="%8."/>
      <w:lvlJc w:val="left"/>
      <w:pPr>
        <w:tabs>
          <w:tab w:val="num" w:pos="0"/>
        </w:tabs>
      </w:pPr>
      <w:rPr>
        <w:rFonts w:hint="default"/>
      </w:rPr>
    </w:lvl>
    <w:lvl w:ilvl="8">
      <w:start w:val="1"/>
      <w:numFmt w:val="lowerRoman"/>
      <w:lvlText w:val="%9."/>
      <w:lvlJc w:val="right"/>
      <w:pPr>
        <w:tabs>
          <w:tab w:val="num" w:pos="0"/>
        </w:tabs>
      </w:pPr>
      <w:rPr>
        <w:rFonts w:hint="default"/>
      </w:rPr>
    </w:lvl>
  </w:abstractNum>
  <w:abstractNum w:abstractNumId="1" w15:restartNumberingAfterBreak="0">
    <w:nsid w:val="0000000B"/>
    <w:multiLevelType w:val="multilevel"/>
    <w:tmpl w:val="636223FE"/>
    <w:name w:val="WW8Num1122"/>
    <w:lvl w:ilvl="0">
      <w:start w:val="1"/>
      <w:numFmt w:val="decimal"/>
      <w:lvlText w:val="%1."/>
      <w:lvlJc w:val="left"/>
      <w:pPr>
        <w:tabs>
          <w:tab w:val="num" w:pos="0"/>
        </w:tabs>
        <w:ind w:left="340" w:hanging="340"/>
      </w:pPr>
      <w:rPr>
        <w:rFonts w:ascii="Times New Roman" w:hAnsi="Times New Roman" w:cs="Times New Roman" w:hint="default"/>
        <w:caps w:val="0"/>
        <w:smallCaps w:val="0"/>
        <w:strike w:val="0"/>
        <w:dstrike w:val="0"/>
        <w:vanish w:val="0"/>
        <w:position w:val="0"/>
        <w:sz w:val="22"/>
        <w:szCs w:val="22"/>
        <w:vertAlign w:val="baseline"/>
      </w:rPr>
    </w:lvl>
    <w:lvl w:ilvl="1">
      <w:start w:val="1"/>
      <w:numFmt w:val="decimal"/>
      <w:lvlText w:val="%2)"/>
      <w:lvlJc w:val="left"/>
      <w:pPr>
        <w:tabs>
          <w:tab w:val="num" w:pos="700"/>
        </w:tabs>
      </w:pPr>
      <w:rPr>
        <w:rFonts w:ascii="Times New Roman" w:hAnsi="Times New Roman" w:cs="Times New Roman" w:hint="default"/>
        <w:b w:val="0"/>
        <w:bCs w:val="0"/>
        <w:i w:val="0"/>
        <w:iCs w:val="0"/>
        <w:caps w:val="0"/>
        <w:smallCaps w:val="0"/>
        <w:strike w:val="0"/>
        <w:dstrike w:val="0"/>
        <w:vanish w:val="0"/>
        <w:position w:val="0"/>
        <w:sz w:val="22"/>
        <w:szCs w:val="22"/>
        <w:vertAlign w:val="baseline"/>
      </w:rPr>
    </w:lvl>
    <w:lvl w:ilvl="2">
      <w:start w:val="1"/>
      <w:numFmt w:val="lowerRoman"/>
      <w:lvlText w:val="%3."/>
      <w:lvlJc w:val="right"/>
      <w:pPr>
        <w:tabs>
          <w:tab w:val="num" w:pos="0"/>
        </w:tabs>
      </w:pPr>
      <w:rPr>
        <w:rFonts w:hint="default"/>
      </w:rPr>
    </w:lvl>
    <w:lvl w:ilvl="3">
      <w:start w:val="1"/>
      <w:numFmt w:val="decimal"/>
      <w:lvlText w:val="%4."/>
      <w:lvlJc w:val="left"/>
      <w:pPr>
        <w:tabs>
          <w:tab w:val="num" w:pos="0"/>
        </w:tabs>
      </w:pPr>
      <w:rPr>
        <w:rFonts w:hint="default"/>
      </w:rPr>
    </w:lvl>
    <w:lvl w:ilvl="4">
      <w:start w:val="1"/>
      <w:numFmt w:val="lowerLetter"/>
      <w:lvlText w:val="%5."/>
      <w:lvlJc w:val="left"/>
      <w:pPr>
        <w:tabs>
          <w:tab w:val="num" w:pos="0"/>
        </w:tabs>
      </w:pPr>
      <w:rPr>
        <w:rFonts w:hint="default"/>
      </w:rPr>
    </w:lvl>
    <w:lvl w:ilvl="5">
      <w:start w:val="1"/>
      <w:numFmt w:val="lowerRoman"/>
      <w:lvlText w:val="%6."/>
      <w:lvlJc w:val="right"/>
      <w:pPr>
        <w:tabs>
          <w:tab w:val="num" w:pos="0"/>
        </w:tabs>
      </w:pPr>
      <w:rPr>
        <w:rFonts w:hint="default"/>
      </w:rPr>
    </w:lvl>
    <w:lvl w:ilvl="6">
      <w:start w:val="1"/>
      <w:numFmt w:val="decimal"/>
      <w:lvlText w:val="%7."/>
      <w:lvlJc w:val="left"/>
      <w:pPr>
        <w:tabs>
          <w:tab w:val="num" w:pos="0"/>
        </w:tabs>
      </w:pPr>
      <w:rPr>
        <w:rFonts w:hint="default"/>
      </w:rPr>
    </w:lvl>
    <w:lvl w:ilvl="7">
      <w:start w:val="1"/>
      <w:numFmt w:val="lowerLetter"/>
      <w:lvlText w:val="%8."/>
      <w:lvlJc w:val="left"/>
      <w:pPr>
        <w:tabs>
          <w:tab w:val="num" w:pos="0"/>
        </w:tabs>
      </w:pPr>
      <w:rPr>
        <w:rFonts w:hint="default"/>
      </w:rPr>
    </w:lvl>
    <w:lvl w:ilvl="8">
      <w:start w:val="1"/>
      <w:numFmt w:val="lowerRoman"/>
      <w:lvlText w:val="%9."/>
      <w:lvlJc w:val="right"/>
      <w:pPr>
        <w:tabs>
          <w:tab w:val="num" w:pos="0"/>
        </w:tabs>
      </w:pPr>
      <w:rPr>
        <w:rFonts w:hint="default"/>
      </w:rPr>
    </w:lvl>
  </w:abstractNum>
  <w:abstractNum w:abstractNumId="2" w15:restartNumberingAfterBreak="0">
    <w:nsid w:val="02D54B09"/>
    <w:multiLevelType w:val="hybridMultilevel"/>
    <w:tmpl w:val="CF6AD0CA"/>
    <w:lvl w:ilvl="0" w:tplc="6F6C0A9E">
      <w:start w:val="1"/>
      <w:numFmt w:val="lowerLetter"/>
      <w:lvlText w:val="%1)"/>
      <w:lvlJc w:val="left"/>
      <w:pPr>
        <w:tabs>
          <w:tab w:val="num" w:pos="737"/>
        </w:tabs>
        <w:ind w:left="737" w:hanging="397"/>
      </w:pPr>
      <w:rPr>
        <w:rFonts w:ascii="Arial" w:hAnsi="Arial" w:cs="Arial" w:hint="default"/>
        <w:sz w:val="20"/>
        <w:szCs w:val="20"/>
      </w:rPr>
    </w:lvl>
    <w:lvl w:ilvl="1" w:tplc="076E7BF6">
      <w:start w:val="1"/>
      <w:numFmt w:val="decimal"/>
      <w:lvlText w:val="%2."/>
      <w:lvlJc w:val="left"/>
      <w:pPr>
        <w:tabs>
          <w:tab w:val="num" w:pos="1420"/>
        </w:tabs>
        <w:ind w:left="1420" w:hanging="340"/>
      </w:pPr>
      <w:rPr>
        <w:sz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48F207C"/>
    <w:multiLevelType w:val="hybridMultilevel"/>
    <w:tmpl w:val="3BF0D3E2"/>
    <w:lvl w:ilvl="0" w:tplc="396C347C">
      <w:start w:val="1"/>
      <w:numFmt w:val="lowerLetter"/>
      <w:lvlText w:val="%1)"/>
      <w:lvlJc w:val="left"/>
      <w:pPr>
        <w:tabs>
          <w:tab w:val="num" w:pos="737"/>
        </w:tabs>
        <w:ind w:left="737" w:hanging="397"/>
      </w:pPr>
      <w:rPr>
        <w:rFonts w:ascii="Arial" w:hAnsi="Arial" w:cs="Arial" w:hint="default"/>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0576319D"/>
    <w:multiLevelType w:val="hybridMultilevel"/>
    <w:tmpl w:val="049C506E"/>
    <w:lvl w:ilvl="0" w:tplc="FFFFFFFF">
      <w:start w:val="3"/>
      <w:numFmt w:val="decimal"/>
      <w:lvlText w:val="%1."/>
      <w:lvlJc w:val="left"/>
      <w:pPr>
        <w:tabs>
          <w:tab w:val="num" w:pos="340"/>
        </w:tabs>
        <w:ind w:left="340" w:hanging="340"/>
      </w:pPr>
      <w:rPr>
        <w:rFonts w:hint="default"/>
      </w:rPr>
    </w:lvl>
    <w:lvl w:ilvl="1" w:tplc="04150011">
      <w:start w:val="1"/>
      <w:numFmt w:val="decimal"/>
      <w:lvlText w:val="%2)"/>
      <w:lvlJc w:val="left"/>
      <w:pPr>
        <w:ind w:left="70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5CB7632"/>
    <w:multiLevelType w:val="multilevel"/>
    <w:tmpl w:val="446E94A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8584C03"/>
    <w:multiLevelType w:val="hybridMultilevel"/>
    <w:tmpl w:val="14CC39CC"/>
    <w:lvl w:ilvl="0" w:tplc="BAC0E0E0">
      <w:start w:val="1"/>
      <w:numFmt w:val="lowerLetter"/>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085E358D"/>
    <w:multiLevelType w:val="hybridMultilevel"/>
    <w:tmpl w:val="1F788384"/>
    <w:lvl w:ilvl="0" w:tplc="D06A209E">
      <w:start w:val="6"/>
      <w:numFmt w:val="decimal"/>
      <w:lvlText w:val="%1."/>
      <w:lvlJc w:val="left"/>
      <w:pPr>
        <w:tabs>
          <w:tab w:val="num" w:pos="340"/>
        </w:tabs>
        <w:ind w:left="340" w:hanging="34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A77BEE"/>
    <w:multiLevelType w:val="hybridMultilevel"/>
    <w:tmpl w:val="9CB8E2C8"/>
    <w:lvl w:ilvl="0" w:tplc="04150011">
      <w:start w:val="1"/>
      <w:numFmt w:val="decimal"/>
      <w:lvlText w:val="%1)"/>
      <w:lvlJc w:val="left"/>
      <w:pPr>
        <w:ind w:left="1146" w:hanging="360"/>
      </w:pPr>
    </w:lvl>
    <w:lvl w:ilvl="1" w:tplc="04150011">
      <w:start w:val="1"/>
      <w:numFmt w:val="decimal"/>
      <w:lvlText w:val="%2)"/>
      <w:lvlJc w:val="left"/>
      <w:pPr>
        <w:ind w:left="360"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9" w15:restartNumberingAfterBreak="0">
    <w:nsid w:val="0CAD68D0"/>
    <w:multiLevelType w:val="hybridMultilevel"/>
    <w:tmpl w:val="D4E6330E"/>
    <w:lvl w:ilvl="0" w:tplc="04150011">
      <w:start w:val="1"/>
      <w:numFmt w:val="decimal"/>
      <w:lvlText w:val="%1)"/>
      <w:lvlJc w:val="left"/>
      <w:pPr>
        <w:ind w:left="531" w:hanging="360"/>
      </w:pPr>
    </w:lvl>
    <w:lvl w:ilvl="1" w:tplc="FFFFFFFF">
      <w:start w:val="1"/>
      <w:numFmt w:val="lowerLetter"/>
      <w:lvlText w:val="%2."/>
      <w:lvlJc w:val="left"/>
      <w:pPr>
        <w:ind w:left="1251" w:hanging="360"/>
      </w:pPr>
    </w:lvl>
    <w:lvl w:ilvl="2" w:tplc="FFFFFFFF">
      <w:start w:val="1"/>
      <w:numFmt w:val="lowerRoman"/>
      <w:lvlText w:val="%3."/>
      <w:lvlJc w:val="right"/>
      <w:pPr>
        <w:ind w:left="1971" w:hanging="180"/>
      </w:pPr>
    </w:lvl>
    <w:lvl w:ilvl="3" w:tplc="FFFFFFFF">
      <w:start w:val="1"/>
      <w:numFmt w:val="decimal"/>
      <w:lvlText w:val="%4."/>
      <w:lvlJc w:val="left"/>
      <w:pPr>
        <w:ind w:left="2691" w:hanging="360"/>
      </w:pPr>
    </w:lvl>
    <w:lvl w:ilvl="4" w:tplc="FFFFFFFF">
      <w:start w:val="1"/>
      <w:numFmt w:val="lowerLetter"/>
      <w:lvlText w:val="%5."/>
      <w:lvlJc w:val="left"/>
      <w:pPr>
        <w:ind w:left="3411" w:hanging="360"/>
      </w:pPr>
    </w:lvl>
    <w:lvl w:ilvl="5" w:tplc="FFFFFFFF">
      <w:start w:val="1"/>
      <w:numFmt w:val="lowerRoman"/>
      <w:lvlText w:val="%6."/>
      <w:lvlJc w:val="right"/>
      <w:pPr>
        <w:ind w:left="4131" w:hanging="180"/>
      </w:pPr>
    </w:lvl>
    <w:lvl w:ilvl="6" w:tplc="FFFFFFFF">
      <w:start w:val="1"/>
      <w:numFmt w:val="decimal"/>
      <w:lvlText w:val="%7."/>
      <w:lvlJc w:val="left"/>
      <w:pPr>
        <w:ind w:left="4851" w:hanging="360"/>
      </w:pPr>
    </w:lvl>
    <w:lvl w:ilvl="7" w:tplc="FFFFFFFF">
      <w:start w:val="1"/>
      <w:numFmt w:val="lowerLetter"/>
      <w:lvlText w:val="%8."/>
      <w:lvlJc w:val="left"/>
      <w:pPr>
        <w:ind w:left="5571" w:hanging="360"/>
      </w:pPr>
    </w:lvl>
    <w:lvl w:ilvl="8" w:tplc="FFFFFFFF">
      <w:start w:val="1"/>
      <w:numFmt w:val="lowerRoman"/>
      <w:lvlText w:val="%9."/>
      <w:lvlJc w:val="right"/>
      <w:pPr>
        <w:ind w:left="6291" w:hanging="180"/>
      </w:pPr>
    </w:lvl>
  </w:abstractNum>
  <w:abstractNum w:abstractNumId="10" w15:restartNumberingAfterBreak="0">
    <w:nsid w:val="0CD75723"/>
    <w:multiLevelType w:val="hybridMultilevel"/>
    <w:tmpl w:val="60F28BBC"/>
    <w:lvl w:ilvl="0" w:tplc="FFFFFFFF">
      <w:start w:val="1"/>
      <w:numFmt w:val="decimal"/>
      <w:lvlText w:val="%1."/>
      <w:lvlJc w:val="left"/>
      <w:pPr>
        <w:tabs>
          <w:tab w:val="num" w:pos="450"/>
        </w:tabs>
        <w:ind w:left="0" w:firstLine="90"/>
      </w:pPr>
    </w:lvl>
    <w:lvl w:ilvl="1" w:tplc="04150011">
      <w:start w:val="1"/>
      <w:numFmt w:val="decimal"/>
      <w:lvlText w:val="%2)"/>
      <w:lvlJc w:val="left"/>
      <w:pPr>
        <w:ind w:left="531" w:hanging="360"/>
      </w:pPr>
    </w:lvl>
    <w:lvl w:ilvl="2" w:tplc="FFFFFFFF">
      <w:start w:val="3"/>
      <w:numFmt w:val="decimal"/>
      <w:lvlText w:val="%3."/>
      <w:lvlJc w:val="left"/>
      <w:pPr>
        <w:tabs>
          <w:tab w:val="num" w:pos="360"/>
        </w:tabs>
        <w:ind w:left="340" w:hanging="340"/>
      </w:pPr>
      <w:rPr>
        <w:rFonts w:ascii="Arial" w:hAnsi="Arial" w:cs="Arial" w:hint="default"/>
        <w:b w:val="0"/>
        <w:i w:val="0"/>
        <w:sz w:val="20"/>
        <w:szCs w:val="20"/>
      </w:rPr>
    </w:lvl>
    <w:lvl w:ilvl="3" w:tplc="FFFFFFFF">
      <w:start w:val="1"/>
      <w:numFmt w:val="decimal"/>
      <w:lvlText w:val="%4."/>
      <w:lvlJc w:val="left"/>
      <w:pPr>
        <w:tabs>
          <w:tab w:val="num" w:pos="2610"/>
        </w:tabs>
        <w:ind w:left="2610" w:hanging="360"/>
      </w:pPr>
    </w:lvl>
    <w:lvl w:ilvl="4" w:tplc="FFFFFFFF">
      <w:start w:val="1"/>
      <w:numFmt w:val="lowerLetter"/>
      <w:lvlText w:val="%5."/>
      <w:lvlJc w:val="left"/>
      <w:pPr>
        <w:tabs>
          <w:tab w:val="num" w:pos="3330"/>
        </w:tabs>
        <w:ind w:left="3330" w:hanging="360"/>
      </w:pPr>
    </w:lvl>
    <w:lvl w:ilvl="5" w:tplc="FFFFFFFF">
      <w:start w:val="1"/>
      <w:numFmt w:val="lowerRoman"/>
      <w:lvlText w:val="%6."/>
      <w:lvlJc w:val="right"/>
      <w:pPr>
        <w:tabs>
          <w:tab w:val="num" w:pos="4050"/>
        </w:tabs>
        <w:ind w:left="4050" w:hanging="180"/>
      </w:pPr>
    </w:lvl>
    <w:lvl w:ilvl="6" w:tplc="FFFFFFFF">
      <w:start w:val="1"/>
      <w:numFmt w:val="decimal"/>
      <w:lvlText w:val="%7."/>
      <w:lvlJc w:val="left"/>
      <w:pPr>
        <w:tabs>
          <w:tab w:val="num" w:pos="4770"/>
        </w:tabs>
        <w:ind w:left="4770" w:hanging="360"/>
      </w:pPr>
    </w:lvl>
    <w:lvl w:ilvl="7" w:tplc="FFFFFFFF">
      <w:start w:val="1"/>
      <w:numFmt w:val="lowerLetter"/>
      <w:lvlText w:val="%8."/>
      <w:lvlJc w:val="left"/>
      <w:pPr>
        <w:tabs>
          <w:tab w:val="num" w:pos="5490"/>
        </w:tabs>
        <w:ind w:left="5490" w:hanging="360"/>
      </w:pPr>
    </w:lvl>
    <w:lvl w:ilvl="8" w:tplc="FFFFFFFF">
      <w:start w:val="1"/>
      <w:numFmt w:val="lowerRoman"/>
      <w:lvlText w:val="%9."/>
      <w:lvlJc w:val="right"/>
      <w:pPr>
        <w:tabs>
          <w:tab w:val="num" w:pos="6210"/>
        </w:tabs>
        <w:ind w:left="6210" w:hanging="180"/>
      </w:pPr>
    </w:lvl>
  </w:abstractNum>
  <w:abstractNum w:abstractNumId="11" w15:restartNumberingAfterBreak="0">
    <w:nsid w:val="0F4A4095"/>
    <w:multiLevelType w:val="hybridMultilevel"/>
    <w:tmpl w:val="C456AB3C"/>
    <w:lvl w:ilvl="0" w:tplc="456A403A">
      <w:start w:val="1"/>
      <w:numFmt w:val="decimal"/>
      <w:lvlText w:val="%1)"/>
      <w:lvlJc w:val="left"/>
      <w:pPr>
        <w:ind w:left="720" w:hanging="360"/>
      </w:pPr>
      <w:rPr>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1208646B"/>
    <w:multiLevelType w:val="hybridMultilevel"/>
    <w:tmpl w:val="821E3ECA"/>
    <w:lvl w:ilvl="0" w:tplc="4FEED4CE">
      <w:start w:val="2"/>
      <w:numFmt w:val="decimal"/>
      <w:lvlText w:val="%1."/>
      <w:lvlJc w:val="left"/>
      <w:pPr>
        <w:tabs>
          <w:tab w:val="num" w:pos="340"/>
        </w:tabs>
        <w:ind w:left="340" w:hanging="340"/>
      </w:pPr>
    </w:lvl>
    <w:lvl w:ilvl="1" w:tplc="74CAE62E">
      <w:start w:val="1"/>
      <w:numFmt w:val="decimal"/>
      <w:lvlText w:val="%2."/>
      <w:lvlJc w:val="left"/>
      <w:pPr>
        <w:tabs>
          <w:tab w:val="num" w:pos="340"/>
        </w:tabs>
        <w:ind w:left="340" w:hanging="340"/>
      </w:pPr>
    </w:lvl>
    <w:lvl w:ilvl="2" w:tplc="E5FCABD8">
      <w:start w:val="1"/>
      <w:numFmt w:val="lowerLetter"/>
      <w:lvlText w:val="%3)"/>
      <w:lvlJc w:val="left"/>
      <w:pPr>
        <w:tabs>
          <w:tab w:val="num" w:pos="737"/>
        </w:tabs>
        <w:ind w:left="737" w:hanging="397"/>
      </w:pPr>
    </w:lvl>
    <w:lvl w:ilvl="3" w:tplc="78389DA4">
      <w:start w:val="1"/>
      <w:numFmt w:val="decimal"/>
      <w:lvlText w:val="%4."/>
      <w:lvlJc w:val="left"/>
      <w:pPr>
        <w:tabs>
          <w:tab w:val="num" w:pos="2917"/>
        </w:tabs>
        <w:ind w:left="2917" w:hanging="397"/>
      </w:pPr>
      <w:rPr>
        <w:rFonts w:ascii="Times New Roman" w:hAnsi="Times New Roman" w:cs="Times New Roman" w:hint="default"/>
        <w:b w:val="0"/>
        <w:i w:val="0"/>
        <w:sz w:val="20"/>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18977E67"/>
    <w:multiLevelType w:val="hybridMultilevel"/>
    <w:tmpl w:val="08785EA4"/>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19243D6D"/>
    <w:multiLevelType w:val="hybridMultilevel"/>
    <w:tmpl w:val="B198B3C4"/>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BD61E10"/>
    <w:multiLevelType w:val="hybridMultilevel"/>
    <w:tmpl w:val="2988CF10"/>
    <w:lvl w:ilvl="0" w:tplc="FFFFFFFF">
      <w:start w:val="1"/>
      <w:numFmt w:val="decimal"/>
      <w:lvlText w:val="%1)"/>
      <w:lvlJc w:val="left"/>
      <w:pPr>
        <w:ind w:left="1056" w:hanging="360"/>
      </w:pPr>
    </w:lvl>
    <w:lvl w:ilvl="1" w:tplc="04150011">
      <w:start w:val="1"/>
      <w:numFmt w:val="decimal"/>
      <w:lvlText w:val="%2)"/>
      <w:lvlJc w:val="left"/>
      <w:pPr>
        <w:ind w:left="360" w:hanging="360"/>
      </w:pPr>
    </w:lvl>
    <w:lvl w:ilvl="2" w:tplc="FFFFFFFF">
      <w:start w:val="1"/>
      <w:numFmt w:val="lowerRoman"/>
      <w:lvlText w:val="%3."/>
      <w:lvlJc w:val="right"/>
      <w:pPr>
        <w:ind w:left="2496" w:hanging="180"/>
      </w:pPr>
    </w:lvl>
    <w:lvl w:ilvl="3" w:tplc="FFFFFFFF">
      <w:start w:val="1"/>
      <w:numFmt w:val="decimal"/>
      <w:lvlText w:val="%4."/>
      <w:lvlJc w:val="left"/>
      <w:pPr>
        <w:ind w:left="3216" w:hanging="360"/>
      </w:pPr>
    </w:lvl>
    <w:lvl w:ilvl="4" w:tplc="FFFFFFFF">
      <w:start w:val="1"/>
      <w:numFmt w:val="lowerLetter"/>
      <w:lvlText w:val="%5."/>
      <w:lvlJc w:val="left"/>
      <w:pPr>
        <w:ind w:left="3936" w:hanging="360"/>
      </w:pPr>
    </w:lvl>
    <w:lvl w:ilvl="5" w:tplc="FFFFFFFF">
      <w:start w:val="1"/>
      <w:numFmt w:val="lowerRoman"/>
      <w:lvlText w:val="%6."/>
      <w:lvlJc w:val="right"/>
      <w:pPr>
        <w:ind w:left="4656" w:hanging="180"/>
      </w:pPr>
    </w:lvl>
    <w:lvl w:ilvl="6" w:tplc="FFFFFFFF">
      <w:start w:val="1"/>
      <w:numFmt w:val="decimal"/>
      <w:lvlText w:val="%7."/>
      <w:lvlJc w:val="left"/>
      <w:pPr>
        <w:ind w:left="5376" w:hanging="360"/>
      </w:pPr>
    </w:lvl>
    <w:lvl w:ilvl="7" w:tplc="FFFFFFFF">
      <w:start w:val="1"/>
      <w:numFmt w:val="lowerLetter"/>
      <w:lvlText w:val="%8."/>
      <w:lvlJc w:val="left"/>
      <w:pPr>
        <w:ind w:left="6096" w:hanging="360"/>
      </w:pPr>
    </w:lvl>
    <w:lvl w:ilvl="8" w:tplc="FFFFFFFF">
      <w:start w:val="1"/>
      <w:numFmt w:val="lowerRoman"/>
      <w:lvlText w:val="%9."/>
      <w:lvlJc w:val="right"/>
      <w:pPr>
        <w:ind w:left="6816" w:hanging="180"/>
      </w:pPr>
    </w:lvl>
  </w:abstractNum>
  <w:abstractNum w:abstractNumId="16" w15:restartNumberingAfterBreak="0">
    <w:nsid w:val="21BF456B"/>
    <w:multiLevelType w:val="hybridMultilevel"/>
    <w:tmpl w:val="035C2666"/>
    <w:lvl w:ilvl="0" w:tplc="0415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28131E3B"/>
    <w:multiLevelType w:val="hybridMultilevel"/>
    <w:tmpl w:val="9DF67F52"/>
    <w:lvl w:ilvl="0" w:tplc="CD643398">
      <w:start w:val="1"/>
      <w:numFmt w:val="decimal"/>
      <w:lvlText w:val="%1)"/>
      <w:lvlJc w:val="left"/>
      <w:pPr>
        <w:ind w:left="700" w:hanging="360"/>
      </w:pPr>
      <w:rPr>
        <w:rFonts w:hint="default"/>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8" w15:restartNumberingAfterBreak="0">
    <w:nsid w:val="2A6A4E86"/>
    <w:multiLevelType w:val="hybridMultilevel"/>
    <w:tmpl w:val="F7AACC28"/>
    <w:lvl w:ilvl="0" w:tplc="BF56CEF8">
      <w:start w:val="1"/>
      <w:numFmt w:val="decimal"/>
      <w:lvlText w:val="%1."/>
      <w:lvlJc w:val="left"/>
      <w:pPr>
        <w:ind w:left="1068" w:hanging="708"/>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2C127168"/>
    <w:multiLevelType w:val="hybridMultilevel"/>
    <w:tmpl w:val="00AE618A"/>
    <w:lvl w:ilvl="0" w:tplc="04150011">
      <w:start w:val="1"/>
      <w:numFmt w:val="decimal"/>
      <w:lvlText w:val="%1)"/>
      <w:lvlJc w:val="left"/>
      <w:pPr>
        <w:tabs>
          <w:tab w:val="num" w:pos="702"/>
        </w:tabs>
        <w:ind w:left="682" w:hanging="340"/>
      </w:pPr>
      <w:rPr>
        <w:sz w:val="20"/>
      </w:rPr>
    </w:lvl>
    <w:lvl w:ilvl="1" w:tplc="FFFFFFFF">
      <w:start w:val="1"/>
      <w:numFmt w:val="lowerLetter"/>
      <w:lvlText w:val="%2."/>
      <w:lvlJc w:val="left"/>
      <w:pPr>
        <w:tabs>
          <w:tab w:val="num" w:pos="1356"/>
        </w:tabs>
        <w:ind w:left="1356" w:hanging="360"/>
      </w:pPr>
    </w:lvl>
    <w:lvl w:ilvl="2" w:tplc="FFFFFFFF">
      <w:start w:val="1"/>
      <w:numFmt w:val="lowerRoman"/>
      <w:lvlText w:val="%3."/>
      <w:lvlJc w:val="right"/>
      <w:pPr>
        <w:tabs>
          <w:tab w:val="num" w:pos="2076"/>
        </w:tabs>
        <w:ind w:left="2076" w:hanging="180"/>
      </w:pPr>
    </w:lvl>
    <w:lvl w:ilvl="3" w:tplc="FFFFFFFF">
      <w:start w:val="1"/>
      <w:numFmt w:val="decimal"/>
      <w:lvlText w:val="%4."/>
      <w:lvlJc w:val="left"/>
      <w:pPr>
        <w:tabs>
          <w:tab w:val="num" w:pos="2796"/>
        </w:tabs>
        <w:ind w:left="2796" w:hanging="360"/>
      </w:pPr>
    </w:lvl>
    <w:lvl w:ilvl="4" w:tplc="FFFFFFFF">
      <w:start w:val="1"/>
      <w:numFmt w:val="lowerLetter"/>
      <w:lvlText w:val="%5."/>
      <w:lvlJc w:val="left"/>
      <w:pPr>
        <w:tabs>
          <w:tab w:val="num" w:pos="3516"/>
        </w:tabs>
        <w:ind w:left="3516" w:hanging="360"/>
      </w:pPr>
    </w:lvl>
    <w:lvl w:ilvl="5" w:tplc="FFFFFFFF">
      <w:start w:val="1"/>
      <w:numFmt w:val="lowerRoman"/>
      <w:lvlText w:val="%6."/>
      <w:lvlJc w:val="right"/>
      <w:pPr>
        <w:tabs>
          <w:tab w:val="num" w:pos="4236"/>
        </w:tabs>
        <w:ind w:left="4236" w:hanging="180"/>
      </w:pPr>
    </w:lvl>
    <w:lvl w:ilvl="6" w:tplc="FFFFFFFF">
      <w:start w:val="1"/>
      <w:numFmt w:val="decimal"/>
      <w:lvlText w:val="%7."/>
      <w:lvlJc w:val="left"/>
      <w:pPr>
        <w:tabs>
          <w:tab w:val="num" w:pos="4956"/>
        </w:tabs>
        <w:ind w:left="4956" w:hanging="360"/>
      </w:pPr>
    </w:lvl>
    <w:lvl w:ilvl="7" w:tplc="FFFFFFFF">
      <w:start w:val="1"/>
      <w:numFmt w:val="lowerLetter"/>
      <w:lvlText w:val="%8."/>
      <w:lvlJc w:val="left"/>
      <w:pPr>
        <w:tabs>
          <w:tab w:val="num" w:pos="5676"/>
        </w:tabs>
        <w:ind w:left="5676" w:hanging="360"/>
      </w:pPr>
    </w:lvl>
    <w:lvl w:ilvl="8" w:tplc="FFFFFFFF">
      <w:start w:val="1"/>
      <w:numFmt w:val="lowerRoman"/>
      <w:lvlText w:val="%9."/>
      <w:lvlJc w:val="right"/>
      <w:pPr>
        <w:tabs>
          <w:tab w:val="num" w:pos="6396"/>
        </w:tabs>
        <w:ind w:left="6396" w:hanging="180"/>
      </w:pPr>
    </w:lvl>
  </w:abstractNum>
  <w:abstractNum w:abstractNumId="20" w15:restartNumberingAfterBreak="0">
    <w:nsid w:val="2CC82583"/>
    <w:multiLevelType w:val="hybridMultilevel"/>
    <w:tmpl w:val="6FE2B99E"/>
    <w:lvl w:ilvl="0" w:tplc="DBBC6C2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DA67FCB"/>
    <w:multiLevelType w:val="hybridMultilevel"/>
    <w:tmpl w:val="8E0860E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2F1A408E"/>
    <w:multiLevelType w:val="hybridMultilevel"/>
    <w:tmpl w:val="D81072F0"/>
    <w:lvl w:ilvl="0" w:tplc="F0F0E88C">
      <w:start w:val="1"/>
      <w:numFmt w:val="decimal"/>
      <w:lvlText w:val="%1)"/>
      <w:lvlJc w:val="left"/>
      <w:pPr>
        <w:tabs>
          <w:tab w:val="num" w:pos="1267"/>
        </w:tabs>
        <w:ind w:left="567"/>
      </w:pPr>
      <w:rPr>
        <w:rFonts w:ascii="Arial" w:hAnsi="Arial" w:cs="Arial" w:hint="default"/>
        <w:b w:val="0"/>
        <w:bCs w:val="0"/>
        <w:i w:val="0"/>
        <w:iCs w:val="0"/>
        <w:sz w:val="20"/>
        <w:szCs w:val="20"/>
      </w:rPr>
    </w:lvl>
    <w:lvl w:ilvl="1" w:tplc="04150019">
      <w:start w:val="1"/>
      <w:numFmt w:val="lowerLetter"/>
      <w:lvlText w:val="%2."/>
      <w:lvlJc w:val="left"/>
      <w:pPr>
        <w:tabs>
          <w:tab w:val="num" w:pos="2007"/>
        </w:tabs>
        <w:ind w:left="2007" w:hanging="360"/>
      </w:pPr>
    </w:lvl>
    <w:lvl w:ilvl="2" w:tplc="0415001B">
      <w:start w:val="1"/>
      <w:numFmt w:val="lowerRoman"/>
      <w:lvlText w:val="%3."/>
      <w:lvlJc w:val="right"/>
      <w:pPr>
        <w:tabs>
          <w:tab w:val="num" w:pos="2727"/>
        </w:tabs>
        <w:ind w:left="2727" w:hanging="180"/>
      </w:pPr>
    </w:lvl>
    <w:lvl w:ilvl="3" w:tplc="0415000F">
      <w:start w:val="1"/>
      <w:numFmt w:val="decimal"/>
      <w:lvlText w:val="%4."/>
      <w:lvlJc w:val="left"/>
      <w:pPr>
        <w:tabs>
          <w:tab w:val="num" w:pos="3447"/>
        </w:tabs>
        <w:ind w:left="3447" w:hanging="360"/>
      </w:pPr>
    </w:lvl>
    <w:lvl w:ilvl="4" w:tplc="04150019">
      <w:start w:val="1"/>
      <w:numFmt w:val="lowerLetter"/>
      <w:lvlText w:val="%5."/>
      <w:lvlJc w:val="left"/>
      <w:pPr>
        <w:tabs>
          <w:tab w:val="num" w:pos="4167"/>
        </w:tabs>
        <w:ind w:left="4167" w:hanging="360"/>
      </w:pPr>
    </w:lvl>
    <w:lvl w:ilvl="5" w:tplc="0415001B">
      <w:start w:val="1"/>
      <w:numFmt w:val="lowerRoman"/>
      <w:lvlText w:val="%6."/>
      <w:lvlJc w:val="right"/>
      <w:pPr>
        <w:tabs>
          <w:tab w:val="num" w:pos="4887"/>
        </w:tabs>
        <w:ind w:left="4887" w:hanging="180"/>
      </w:pPr>
    </w:lvl>
    <w:lvl w:ilvl="6" w:tplc="0415000F">
      <w:start w:val="1"/>
      <w:numFmt w:val="decimal"/>
      <w:lvlText w:val="%7."/>
      <w:lvlJc w:val="left"/>
      <w:pPr>
        <w:tabs>
          <w:tab w:val="num" w:pos="5607"/>
        </w:tabs>
        <w:ind w:left="5607" w:hanging="360"/>
      </w:pPr>
    </w:lvl>
    <w:lvl w:ilvl="7" w:tplc="04150019">
      <w:start w:val="1"/>
      <w:numFmt w:val="lowerLetter"/>
      <w:lvlText w:val="%8."/>
      <w:lvlJc w:val="left"/>
      <w:pPr>
        <w:tabs>
          <w:tab w:val="num" w:pos="6327"/>
        </w:tabs>
        <w:ind w:left="6327" w:hanging="360"/>
      </w:pPr>
    </w:lvl>
    <w:lvl w:ilvl="8" w:tplc="0415001B">
      <w:start w:val="1"/>
      <w:numFmt w:val="lowerRoman"/>
      <w:lvlText w:val="%9."/>
      <w:lvlJc w:val="right"/>
      <w:pPr>
        <w:tabs>
          <w:tab w:val="num" w:pos="7047"/>
        </w:tabs>
        <w:ind w:left="7047" w:hanging="180"/>
      </w:pPr>
    </w:lvl>
  </w:abstractNum>
  <w:abstractNum w:abstractNumId="23" w15:restartNumberingAfterBreak="0">
    <w:nsid w:val="2F4A64D0"/>
    <w:multiLevelType w:val="hybridMultilevel"/>
    <w:tmpl w:val="061A66B4"/>
    <w:lvl w:ilvl="0" w:tplc="041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F4B052A"/>
    <w:multiLevelType w:val="hybridMultilevel"/>
    <w:tmpl w:val="8E0860E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314A1B2B"/>
    <w:multiLevelType w:val="hybridMultilevel"/>
    <w:tmpl w:val="CB10984A"/>
    <w:lvl w:ilvl="0" w:tplc="0415000F">
      <w:start w:val="1"/>
      <w:numFmt w:val="decimal"/>
      <w:lvlText w:val="%1."/>
      <w:lvlJc w:val="left"/>
      <w:pPr>
        <w:tabs>
          <w:tab w:val="num" w:pos="696"/>
        </w:tabs>
        <w:ind w:left="696" w:hanging="360"/>
      </w:pPr>
    </w:lvl>
    <w:lvl w:ilvl="1" w:tplc="04150019">
      <w:start w:val="1"/>
      <w:numFmt w:val="lowerLetter"/>
      <w:lvlText w:val="%2."/>
      <w:lvlJc w:val="left"/>
      <w:pPr>
        <w:tabs>
          <w:tab w:val="num" w:pos="1416"/>
        </w:tabs>
        <w:ind w:left="1416" w:hanging="360"/>
      </w:pPr>
    </w:lvl>
    <w:lvl w:ilvl="2" w:tplc="0415001B">
      <w:start w:val="1"/>
      <w:numFmt w:val="lowerRoman"/>
      <w:lvlText w:val="%3."/>
      <w:lvlJc w:val="right"/>
      <w:pPr>
        <w:tabs>
          <w:tab w:val="num" w:pos="2136"/>
        </w:tabs>
        <w:ind w:left="2136" w:hanging="180"/>
      </w:pPr>
    </w:lvl>
    <w:lvl w:ilvl="3" w:tplc="0415000F">
      <w:start w:val="1"/>
      <w:numFmt w:val="decimal"/>
      <w:lvlText w:val="%4."/>
      <w:lvlJc w:val="left"/>
      <w:pPr>
        <w:tabs>
          <w:tab w:val="num" w:pos="2856"/>
        </w:tabs>
        <w:ind w:left="2856" w:hanging="360"/>
      </w:pPr>
    </w:lvl>
    <w:lvl w:ilvl="4" w:tplc="04150019">
      <w:start w:val="1"/>
      <w:numFmt w:val="lowerLetter"/>
      <w:lvlText w:val="%5."/>
      <w:lvlJc w:val="left"/>
      <w:pPr>
        <w:tabs>
          <w:tab w:val="num" w:pos="3576"/>
        </w:tabs>
        <w:ind w:left="3576" w:hanging="360"/>
      </w:pPr>
    </w:lvl>
    <w:lvl w:ilvl="5" w:tplc="0415001B">
      <w:start w:val="1"/>
      <w:numFmt w:val="lowerRoman"/>
      <w:lvlText w:val="%6."/>
      <w:lvlJc w:val="right"/>
      <w:pPr>
        <w:tabs>
          <w:tab w:val="num" w:pos="4296"/>
        </w:tabs>
        <w:ind w:left="4296" w:hanging="180"/>
      </w:pPr>
    </w:lvl>
    <w:lvl w:ilvl="6" w:tplc="0415000F">
      <w:start w:val="1"/>
      <w:numFmt w:val="decimal"/>
      <w:lvlText w:val="%7."/>
      <w:lvlJc w:val="left"/>
      <w:pPr>
        <w:tabs>
          <w:tab w:val="num" w:pos="5016"/>
        </w:tabs>
        <w:ind w:left="5016" w:hanging="360"/>
      </w:pPr>
    </w:lvl>
    <w:lvl w:ilvl="7" w:tplc="04150019">
      <w:start w:val="1"/>
      <w:numFmt w:val="lowerLetter"/>
      <w:lvlText w:val="%8."/>
      <w:lvlJc w:val="left"/>
      <w:pPr>
        <w:tabs>
          <w:tab w:val="num" w:pos="5736"/>
        </w:tabs>
        <w:ind w:left="5736" w:hanging="360"/>
      </w:pPr>
    </w:lvl>
    <w:lvl w:ilvl="8" w:tplc="0415001B">
      <w:start w:val="1"/>
      <w:numFmt w:val="lowerRoman"/>
      <w:lvlText w:val="%9."/>
      <w:lvlJc w:val="right"/>
      <w:pPr>
        <w:tabs>
          <w:tab w:val="num" w:pos="6456"/>
        </w:tabs>
        <w:ind w:left="6456" w:hanging="180"/>
      </w:pPr>
    </w:lvl>
  </w:abstractNum>
  <w:abstractNum w:abstractNumId="26" w15:restartNumberingAfterBreak="0">
    <w:nsid w:val="316F1F5D"/>
    <w:multiLevelType w:val="hybridMultilevel"/>
    <w:tmpl w:val="8C1E04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1F67A7E"/>
    <w:multiLevelType w:val="hybridMultilevel"/>
    <w:tmpl w:val="677C62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5F83090"/>
    <w:multiLevelType w:val="hybridMultilevel"/>
    <w:tmpl w:val="107247C8"/>
    <w:lvl w:ilvl="0" w:tplc="E10663FC">
      <w:start w:val="1"/>
      <w:numFmt w:val="lowerLetter"/>
      <w:lvlText w:val="%1)"/>
      <w:lvlJc w:val="left"/>
      <w:pPr>
        <w:ind w:left="700" w:hanging="360"/>
      </w:pPr>
      <w:rPr>
        <w:rFonts w:hint="default"/>
      </w:rPr>
    </w:lvl>
    <w:lvl w:ilvl="1" w:tplc="04150019" w:tentative="1">
      <w:start w:val="1"/>
      <w:numFmt w:val="lowerLetter"/>
      <w:lvlText w:val="%2."/>
      <w:lvlJc w:val="left"/>
      <w:pPr>
        <w:ind w:left="1420" w:hanging="360"/>
      </w:pPr>
    </w:lvl>
    <w:lvl w:ilvl="2" w:tplc="0415001B">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9" w15:restartNumberingAfterBreak="0">
    <w:nsid w:val="37FA3100"/>
    <w:multiLevelType w:val="hybridMultilevel"/>
    <w:tmpl w:val="FE64CC18"/>
    <w:lvl w:ilvl="0" w:tplc="51BAA830">
      <w:start w:val="1"/>
      <w:numFmt w:val="decimal"/>
      <w:lvlText w:val="%1."/>
      <w:lvlJc w:val="left"/>
      <w:pPr>
        <w:tabs>
          <w:tab w:val="num" w:pos="380"/>
        </w:tabs>
        <w:ind w:left="380" w:hanging="380"/>
      </w:pPr>
      <w:rPr>
        <w:rFonts w:ascii="Arial" w:hAnsi="Arial" w:cs="Arial" w:hint="default"/>
        <w:b w:val="0"/>
        <w:bCs w:val="0"/>
        <w:color w:val="auto"/>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0" w15:restartNumberingAfterBreak="0">
    <w:nsid w:val="3B073522"/>
    <w:multiLevelType w:val="hybridMultilevel"/>
    <w:tmpl w:val="1D4411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BBC5C40"/>
    <w:multiLevelType w:val="hybridMultilevel"/>
    <w:tmpl w:val="3A24C6D6"/>
    <w:lvl w:ilvl="0" w:tplc="041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CAE2452"/>
    <w:multiLevelType w:val="hybridMultilevel"/>
    <w:tmpl w:val="47F2922A"/>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1161C3"/>
    <w:multiLevelType w:val="hybridMultilevel"/>
    <w:tmpl w:val="12A4952E"/>
    <w:lvl w:ilvl="0" w:tplc="DCAAFE2A">
      <w:start w:val="1"/>
      <w:numFmt w:val="decimal"/>
      <w:lvlText w:val="%1."/>
      <w:lvlJc w:val="left"/>
      <w:pPr>
        <w:ind w:left="360" w:hanging="360"/>
      </w:pPr>
    </w:lvl>
    <w:lvl w:ilvl="1" w:tplc="909643E6">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4" w15:restartNumberingAfterBreak="0">
    <w:nsid w:val="3E9C2A11"/>
    <w:multiLevelType w:val="hybridMultilevel"/>
    <w:tmpl w:val="10DC4B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40B53314"/>
    <w:multiLevelType w:val="hybridMultilevel"/>
    <w:tmpl w:val="F10C0D30"/>
    <w:lvl w:ilvl="0" w:tplc="64626B22">
      <w:start w:val="1"/>
      <w:numFmt w:val="lowerLetter"/>
      <w:lvlText w:val="%1)"/>
      <w:lvlJc w:val="left"/>
      <w:pPr>
        <w:tabs>
          <w:tab w:val="num" w:pos="737"/>
        </w:tabs>
        <w:ind w:left="737" w:hanging="397"/>
      </w:pPr>
      <w:rPr>
        <w:rFonts w:ascii="Arial" w:hAnsi="Arial" w:cs="Arial" w:hint="default"/>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6" w15:restartNumberingAfterBreak="0">
    <w:nsid w:val="43FE3C98"/>
    <w:multiLevelType w:val="hybridMultilevel"/>
    <w:tmpl w:val="CD06EE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9C5C6C"/>
    <w:multiLevelType w:val="hybridMultilevel"/>
    <w:tmpl w:val="6694BF12"/>
    <w:lvl w:ilvl="0" w:tplc="FFFFFFFF">
      <w:start w:val="1"/>
      <w:numFmt w:val="lowerLetter"/>
      <w:lvlText w:val="%1)"/>
      <w:lvlJc w:val="left"/>
      <w:pPr>
        <w:tabs>
          <w:tab w:val="num" w:pos="737"/>
        </w:tabs>
        <w:ind w:left="737" w:hanging="397"/>
      </w:pPr>
    </w:lvl>
    <w:lvl w:ilvl="1" w:tplc="FFFFFFFF">
      <w:start w:val="4"/>
      <w:numFmt w:val="decimal"/>
      <w:lvlText w:val="%2."/>
      <w:lvlJc w:val="left"/>
      <w:pPr>
        <w:tabs>
          <w:tab w:val="num" w:pos="340"/>
        </w:tabs>
        <w:ind w:left="340" w:hanging="340"/>
      </w:pPr>
    </w:lvl>
    <w:lvl w:ilvl="2" w:tplc="04150011">
      <w:start w:val="1"/>
      <w:numFmt w:val="decimal"/>
      <w:lvlText w:val="%3)"/>
      <w:lvlJc w:val="left"/>
      <w:pPr>
        <w:ind w:left="702"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45297610"/>
    <w:multiLevelType w:val="hybridMultilevel"/>
    <w:tmpl w:val="B8FC1388"/>
    <w:lvl w:ilvl="0" w:tplc="04150011">
      <w:start w:val="1"/>
      <w:numFmt w:val="decimal"/>
      <w:lvlText w:val="%1)"/>
      <w:lvlJc w:val="left"/>
      <w:pPr>
        <w:tabs>
          <w:tab w:val="num" w:pos="737"/>
        </w:tabs>
        <w:ind w:left="73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45C4356B"/>
    <w:multiLevelType w:val="hybridMultilevel"/>
    <w:tmpl w:val="4246E592"/>
    <w:lvl w:ilvl="0" w:tplc="523E9026">
      <w:start w:val="1"/>
      <w:numFmt w:val="decimal"/>
      <w:lvlText w:val="%1."/>
      <w:lvlJc w:val="left"/>
      <w:pPr>
        <w:tabs>
          <w:tab w:val="num" w:pos="397"/>
        </w:tabs>
        <w:ind w:left="397" w:hanging="397"/>
      </w:pPr>
      <w:rPr>
        <w:rFonts w:hint="default"/>
        <w:b w:val="0"/>
        <w:bCs w:val="0"/>
        <w:i w:val="0"/>
        <w:iCs w:val="0"/>
      </w:rPr>
    </w:lvl>
    <w:lvl w:ilvl="1" w:tplc="7CEA7C9E">
      <w:start w:val="1"/>
      <w:numFmt w:val="lowerLetter"/>
      <w:lvlText w:val="%2)"/>
      <w:lvlJc w:val="left"/>
      <w:pPr>
        <w:tabs>
          <w:tab w:val="num" w:pos="794"/>
        </w:tabs>
        <w:ind w:left="794" w:hanging="397"/>
      </w:pPr>
      <w:rPr>
        <w:rFonts w:hint="default"/>
      </w:rPr>
    </w:lvl>
    <w:lvl w:ilvl="2" w:tplc="C11261EE">
      <w:start w:val="5"/>
      <w:numFmt w:val="decimal"/>
      <w:lvlText w:val="%3."/>
      <w:lvlJc w:val="left"/>
      <w:pPr>
        <w:tabs>
          <w:tab w:val="num" w:pos="397"/>
        </w:tabs>
        <w:ind w:left="397" w:hanging="397"/>
      </w:pPr>
      <w:rPr>
        <w:rFonts w:hint="default"/>
        <w:b w:val="0"/>
        <w:bCs w:val="0"/>
        <w:i w:val="0"/>
        <w:iCs w:val="0"/>
        <w:strike w:val="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0" w15:restartNumberingAfterBreak="0">
    <w:nsid w:val="46003E18"/>
    <w:multiLevelType w:val="hybridMultilevel"/>
    <w:tmpl w:val="733A0DAA"/>
    <w:lvl w:ilvl="0" w:tplc="FFFFFFFF">
      <w:start w:val="1"/>
      <w:numFmt w:val="decimal"/>
      <w:lvlText w:val="%1."/>
      <w:lvlJc w:val="left"/>
      <w:pPr>
        <w:tabs>
          <w:tab w:val="num" w:pos="380"/>
        </w:tabs>
        <w:ind w:left="380" w:hanging="380"/>
      </w:pPr>
      <w:rPr>
        <w:rFonts w:ascii="Calibri" w:hAnsi="Calibri" w:cs="Calibri" w:hint="default"/>
        <w:color w:val="auto"/>
        <w:sz w:val="20"/>
        <w:szCs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1" w15:restartNumberingAfterBreak="0">
    <w:nsid w:val="4B5E0E22"/>
    <w:multiLevelType w:val="hybridMultilevel"/>
    <w:tmpl w:val="D65E7350"/>
    <w:lvl w:ilvl="0" w:tplc="FFFFFFFF">
      <w:start w:val="1"/>
      <w:numFmt w:val="decimal"/>
      <w:lvlText w:val="%1."/>
      <w:lvlJc w:val="left"/>
      <w:pPr>
        <w:tabs>
          <w:tab w:val="num" w:pos="340"/>
        </w:tabs>
        <w:ind w:left="340" w:hanging="340"/>
      </w:pPr>
    </w:lvl>
    <w:lvl w:ilvl="1" w:tplc="FFFFFFFF">
      <w:start w:val="1"/>
      <w:numFmt w:val="lowerLetter"/>
      <w:lvlText w:val="%2)"/>
      <w:lvlJc w:val="left"/>
      <w:pPr>
        <w:tabs>
          <w:tab w:val="num" w:pos="737"/>
        </w:tabs>
        <w:ind w:left="737" w:hanging="397"/>
      </w:pPr>
    </w:lvl>
    <w:lvl w:ilvl="2" w:tplc="FFFFFFFF">
      <w:numFmt w:val="decimal"/>
      <w:lvlText w:val=""/>
      <w:lvlJc w:val="left"/>
      <w:pPr>
        <w:tabs>
          <w:tab w:val="num" w:pos="2434"/>
        </w:tabs>
        <w:ind w:left="2434" w:hanging="454"/>
      </w:pPr>
      <w:rPr>
        <w:rFonts w:ascii="Wingdings" w:hAnsi="Wingding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2" w15:restartNumberingAfterBreak="0">
    <w:nsid w:val="4B8A33AD"/>
    <w:multiLevelType w:val="hybridMultilevel"/>
    <w:tmpl w:val="8C1E04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C162B97"/>
    <w:multiLevelType w:val="hybridMultilevel"/>
    <w:tmpl w:val="4F5E4898"/>
    <w:lvl w:ilvl="0" w:tplc="685061B6">
      <w:start w:val="1"/>
      <w:numFmt w:val="decimal"/>
      <w:lvlText w:val="%1."/>
      <w:lvlJc w:val="left"/>
      <w:pPr>
        <w:tabs>
          <w:tab w:val="num" w:pos="340"/>
        </w:tabs>
        <w:ind w:left="340" w:hanging="340"/>
      </w:pPr>
      <w:rPr>
        <w:rFonts w:hint="default"/>
        <w:color w:val="000000" w:themeColor="text1"/>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4C785C70"/>
    <w:multiLevelType w:val="hybridMultilevel"/>
    <w:tmpl w:val="68F6071C"/>
    <w:lvl w:ilvl="0" w:tplc="6ED6776A">
      <w:start w:val="1"/>
      <w:numFmt w:val="lowerLetter"/>
      <w:lvlText w:val="%1)"/>
      <w:lvlJc w:val="left"/>
      <w:pPr>
        <w:ind w:left="1060" w:hanging="360"/>
      </w:pPr>
      <w:rPr>
        <w:rFonts w:ascii="Arial" w:hAnsi="Arial" w:cs="Arial" w:hint="default"/>
        <w:sz w:val="20"/>
        <w:szCs w:val="20"/>
      </w:rPr>
    </w:lvl>
    <w:lvl w:ilvl="1" w:tplc="FFFFFFFF">
      <w:start w:val="1"/>
      <w:numFmt w:val="lowerLetter"/>
      <w:lvlText w:val="%2."/>
      <w:lvlJc w:val="left"/>
      <w:pPr>
        <w:ind w:left="1780" w:hanging="360"/>
      </w:pPr>
    </w:lvl>
    <w:lvl w:ilvl="2" w:tplc="FFFFFFFF">
      <w:start w:val="1"/>
      <w:numFmt w:val="lowerLetter"/>
      <w:lvlText w:val="%3)"/>
      <w:lvlJc w:val="left"/>
      <w:pPr>
        <w:ind w:left="2680" w:hanging="360"/>
      </w:pPr>
      <w:rPr>
        <w:rFonts w:ascii="Arial" w:hAnsi="Arial" w:cs="Arial" w:hint="default"/>
        <w:sz w:val="20"/>
        <w:szCs w:val="20"/>
      </w:rPr>
    </w:lvl>
    <w:lvl w:ilvl="3" w:tplc="FFFFFFFF" w:tentative="1">
      <w:start w:val="1"/>
      <w:numFmt w:val="decimal"/>
      <w:lvlText w:val="%4."/>
      <w:lvlJc w:val="left"/>
      <w:pPr>
        <w:ind w:left="3220" w:hanging="360"/>
      </w:pPr>
    </w:lvl>
    <w:lvl w:ilvl="4" w:tplc="FFFFFFFF" w:tentative="1">
      <w:start w:val="1"/>
      <w:numFmt w:val="lowerLetter"/>
      <w:lvlText w:val="%5."/>
      <w:lvlJc w:val="left"/>
      <w:pPr>
        <w:ind w:left="3940" w:hanging="360"/>
      </w:pPr>
    </w:lvl>
    <w:lvl w:ilvl="5" w:tplc="FFFFFFFF" w:tentative="1">
      <w:start w:val="1"/>
      <w:numFmt w:val="lowerRoman"/>
      <w:lvlText w:val="%6."/>
      <w:lvlJc w:val="right"/>
      <w:pPr>
        <w:ind w:left="4660" w:hanging="180"/>
      </w:pPr>
    </w:lvl>
    <w:lvl w:ilvl="6" w:tplc="FFFFFFFF" w:tentative="1">
      <w:start w:val="1"/>
      <w:numFmt w:val="decimal"/>
      <w:lvlText w:val="%7."/>
      <w:lvlJc w:val="left"/>
      <w:pPr>
        <w:ind w:left="5380" w:hanging="360"/>
      </w:pPr>
    </w:lvl>
    <w:lvl w:ilvl="7" w:tplc="FFFFFFFF" w:tentative="1">
      <w:start w:val="1"/>
      <w:numFmt w:val="lowerLetter"/>
      <w:lvlText w:val="%8."/>
      <w:lvlJc w:val="left"/>
      <w:pPr>
        <w:ind w:left="6100" w:hanging="360"/>
      </w:pPr>
    </w:lvl>
    <w:lvl w:ilvl="8" w:tplc="FFFFFFFF" w:tentative="1">
      <w:start w:val="1"/>
      <w:numFmt w:val="lowerRoman"/>
      <w:lvlText w:val="%9."/>
      <w:lvlJc w:val="right"/>
      <w:pPr>
        <w:ind w:left="6820" w:hanging="180"/>
      </w:pPr>
    </w:lvl>
  </w:abstractNum>
  <w:abstractNum w:abstractNumId="45" w15:restartNumberingAfterBreak="0">
    <w:nsid w:val="4F077A90"/>
    <w:multiLevelType w:val="hybridMultilevel"/>
    <w:tmpl w:val="8C98103C"/>
    <w:lvl w:ilvl="0" w:tplc="0415000F">
      <w:start w:val="1"/>
      <w:numFmt w:val="decimal"/>
      <w:lvlText w:val="%1."/>
      <w:lvlJc w:val="left"/>
      <w:pPr>
        <w:ind w:left="2345"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51904540"/>
    <w:multiLevelType w:val="hybridMultilevel"/>
    <w:tmpl w:val="7AB4EAE2"/>
    <w:lvl w:ilvl="0" w:tplc="FFFFFFFF">
      <w:start w:val="1"/>
      <w:numFmt w:val="lowerLetter"/>
      <w:lvlText w:val="%1)"/>
      <w:lvlJc w:val="left"/>
      <w:pPr>
        <w:tabs>
          <w:tab w:val="num" w:pos="737"/>
        </w:tabs>
        <w:ind w:left="737" w:hanging="397"/>
      </w:pPr>
      <w:rPr>
        <w:b w:val="0"/>
        <w:bCs w:val="0"/>
      </w:rPr>
    </w:lvl>
    <w:lvl w:ilvl="1" w:tplc="FFFFFFFF">
      <w:start w:val="1"/>
      <w:numFmt w:val="lowerLetter"/>
      <w:lvlText w:val="%2)"/>
      <w:lvlJc w:val="left"/>
      <w:pPr>
        <w:tabs>
          <w:tab w:val="num" w:pos="737"/>
        </w:tabs>
        <w:ind w:left="737" w:hanging="397"/>
      </w:pPr>
    </w:lvl>
    <w:lvl w:ilvl="2" w:tplc="FFFFFFFF">
      <w:start w:val="1"/>
      <w:numFmt w:val="decimal"/>
      <w:lvlText w:val="%3"/>
      <w:lvlJc w:val="left"/>
      <w:pPr>
        <w:tabs>
          <w:tab w:val="num" w:pos="2340"/>
        </w:tabs>
        <w:ind w:left="2340" w:hanging="360"/>
      </w:pPr>
      <w:rPr>
        <w:sz w:val="18"/>
      </w:rPr>
    </w:lvl>
    <w:lvl w:ilvl="3" w:tplc="04150011">
      <w:start w:val="1"/>
      <w:numFmt w:val="decimal"/>
      <w:lvlText w:val="%4)"/>
      <w:lvlJc w:val="left"/>
      <w:pPr>
        <w:ind w:left="531"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7" w15:restartNumberingAfterBreak="0">
    <w:nsid w:val="536633CF"/>
    <w:multiLevelType w:val="hybridMultilevel"/>
    <w:tmpl w:val="F58A2F3C"/>
    <w:lvl w:ilvl="0" w:tplc="9CEEC060">
      <w:start w:val="1"/>
      <w:numFmt w:val="decimal"/>
      <w:lvlText w:val="%1."/>
      <w:lvlJc w:val="left"/>
      <w:pPr>
        <w:tabs>
          <w:tab w:val="num" w:pos="360"/>
        </w:tabs>
        <w:ind w:left="340" w:hanging="340"/>
      </w:pPr>
      <w:rPr>
        <w:rFonts w:ascii="Arial" w:hAnsi="Arial" w:cs="Arial" w:hint="default"/>
        <w:b w:val="0"/>
        <w:i w:val="0"/>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8" w15:restartNumberingAfterBreak="0">
    <w:nsid w:val="546B6718"/>
    <w:multiLevelType w:val="hybridMultilevel"/>
    <w:tmpl w:val="A1E436B4"/>
    <w:lvl w:ilvl="0" w:tplc="0415000F">
      <w:start w:val="1"/>
      <w:numFmt w:val="decimal"/>
      <w:lvlText w:val="%1."/>
      <w:lvlJc w:val="left"/>
      <w:pPr>
        <w:ind w:left="696" w:hanging="360"/>
      </w:pPr>
    </w:lvl>
    <w:lvl w:ilvl="1" w:tplc="04150019">
      <w:start w:val="1"/>
      <w:numFmt w:val="lowerLetter"/>
      <w:lvlText w:val="%2."/>
      <w:lvlJc w:val="left"/>
      <w:pPr>
        <w:ind w:left="1416" w:hanging="360"/>
      </w:pPr>
    </w:lvl>
    <w:lvl w:ilvl="2" w:tplc="0415001B">
      <w:start w:val="1"/>
      <w:numFmt w:val="lowerRoman"/>
      <w:lvlText w:val="%3."/>
      <w:lvlJc w:val="right"/>
      <w:pPr>
        <w:ind w:left="2136" w:hanging="180"/>
      </w:pPr>
    </w:lvl>
    <w:lvl w:ilvl="3" w:tplc="0415000F">
      <w:start w:val="1"/>
      <w:numFmt w:val="decimal"/>
      <w:lvlText w:val="%4."/>
      <w:lvlJc w:val="left"/>
      <w:pPr>
        <w:ind w:left="2856" w:hanging="360"/>
      </w:pPr>
    </w:lvl>
    <w:lvl w:ilvl="4" w:tplc="04150001">
      <w:start w:val="1"/>
      <w:numFmt w:val="bullet"/>
      <w:lvlText w:val=""/>
      <w:lvlJc w:val="left"/>
      <w:pPr>
        <w:ind w:left="720" w:hanging="360"/>
      </w:pPr>
      <w:rPr>
        <w:rFonts w:ascii="Symbol" w:hAnsi="Symbol" w:cs="Symbol" w:hint="default"/>
      </w:rPr>
    </w:lvl>
    <w:lvl w:ilvl="5" w:tplc="0415001B">
      <w:start w:val="1"/>
      <w:numFmt w:val="lowerRoman"/>
      <w:lvlText w:val="%6."/>
      <w:lvlJc w:val="right"/>
      <w:pPr>
        <w:ind w:left="4296" w:hanging="180"/>
      </w:pPr>
    </w:lvl>
    <w:lvl w:ilvl="6" w:tplc="0415000F">
      <w:start w:val="1"/>
      <w:numFmt w:val="decimal"/>
      <w:lvlText w:val="%7."/>
      <w:lvlJc w:val="left"/>
      <w:pPr>
        <w:ind w:left="5016" w:hanging="360"/>
      </w:pPr>
    </w:lvl>
    <w:lvl w:ilvl="7" w:tplc="04150019">
      <w:start w:val="1"/>
      <w:numFmt w:val="lowerLetter"/>
      <w:lvlText w:val="%8."/>
      <w:lvlJc w:val="left"/>
      <w:pPr>
        <w:ind w:left="5736" w:hanging="360"/>
      </w:pPr>
    </w:lvl>
    <w:lvl w:ilvl="8" w:tplc="0415001B">
      <w:start w:val="1"/>
      <w:numFmt w:val="lowerRoman"/>
      <w:lvlText w:val="%9."/>
      <w:lvlJc w:val="right"/>
      <w:pPr>
        <w:ind w:left="6456" w:hanging="180"/>
      </w:pPr>
    </w:lvl>
  </w:abstractNum>
  <w:abstractNum w:abstractNumId="49" w15:restartNumberingAfterBreak="0">
    <w:nsid w:val="5993261C"/>
    <w:multiLevelType w:val="hybridMultilevel"/>
    <w:tmpl w:val="BA9EEA3C"/>
    <w:lvl w:ilvl="0" w:tplc="FFFFFFFF">
      <w:start w:val="1"/>
      <w:numFmt w:val="decimal"/>
      <w:lvlText w:val="%1)"/>
      <w:lvlJc w:val="left"/>
      <w:pPr>
        <w:tabs>
          <w:tab w:val="num" w:pos="720"/>
        </w:tabs>
        <w:ind w:left="720" w:hanging="360"/>
      </w:pPr>
    </w:lvl>
    <w:lvl w:ilvl="1" w:tplc="FFFFFFFF">
      <w:start w:val="1"/>
      <w:numFmt w:val="decimal"/>
      <w:lvlText w:val="%2)"/>
      <w:lvlJc w:val="left"/>
      <w:pPr>
        <w:ind w:left="1440" w:hanging="360"/>
      </w:pPr>
      <w:rPr>
        <w:rFonts w:ascii="Times New Roman" w:eastAsia="Times New Roman" w:hAnsi="Times New Roman" w:hint="default"/>
      </w:rPr>
    </w:lvl>
    <w:lvl w:ilvl="2" w:tplc="FFFFFFFF">
      <w:start w:val="1"/>
      <w:numFmt w:val="bullet"/>
      <w:lvlText w:val=""/>
      <w:lvlJc w:val="left"/>
      <w:pPr>
        <w:ind w:left="2340" w:hanging="360"/>
      </w:pPr>
      <w:rPr>
        <w:rFonts w:ascii="Wingdings" w:hAnsi="Wingdings" w:hint="default"/>
      </w:rPr>
    </w:lvl>
    <w:lvl w:ilvl="3" w:tplc="04150005">
      <w:start w:val="1"/>
      <w:numFmt w:val="bullet"/>
      <w:lvlText w:val=""/>
      <w:lvlJc w:val="left"/>
      <w:pPr>
        <w:ind w:left="2880" w:hanging="360"/>
      </w:pPr>
      <w:rPr>
        <w:rFonts w:ascii="Wingdings" w:hAnsi="Wingdings" w:hint="default"/>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0" w15:restartNumberingAfterBreak="0">
    <w:nsid w:val="5A3569C8"/>
    <w:multiLevelType w:val="hybridMultilevel"/>
    <w:tmpl w:val="695AF8A0"/>
    <w:lvl w:ilvl="0" w:tplc="04150011">
      <w:start w:val="1"/>
      <w:numFmt w:val="decimal"/>
      <w:lvlText w:val="%1)"/>
      <w:lvlJc w:val="left"/>
      <w:pPr>
        <w:ind w:left="531" w:hanging="360"/>
      </w:pPr>
    </w:lvl>
    <w:lvl w:ilvl="1" w:tplc="FFFFFFFF">
      <w:start w:val="1"/>
      <w:numFmt w:val="lowerLetter"/>
      <w:lvlText w:val="%2."/>
      <w:lvlJc w:val="left"/>
      <w:pPr>
        <w:ind w:left="1251" w:hanging="360"/>
      </w:pPr>
    </w:lvl>
    <w:lvl w:ilvl="2" w:tplc="FFFFFFFF">
      <w:start w:val="1"/>
      <w:numFmt w:val="lowerRoman"/>
      <w:lvlText w:val="%3."/>
      <w:lvlJc w:val="right"/>
      <w:pPr>
        <w:ind w:left="1971" w:hanging="180"/>
      </w:pPr>
    </w:lvl>
    <w:lvl w:ilvl="3" w:tplc="FFFFFFFF">
      <w:start w:val="1"/>
      <w:numFmt w:val="decimal"/>
      <w:lvlText w:val="%4."/>
      <w:lvlJc w:val="left"/>
      <w:pPr>
        <w:ind w:left="2691" w:hanging="360"/>
      </w:pPr>
    </w:lvl>
    <w:lvl w:ilvl="4" w:tplc="FFFFFFFF">
      <w:start w:val="1"/>
      <w:numFmt w:val="lowerLetter"/>
      <w:lvlText w:val="%5."/>
      <w:lvlJc w:val="left"/>
      <w:pPr>
        <w:ind w:left="3411" w:hanging="360"/>
      </w:pPr>
    </w:lvl>
    <w:lvl w:ilvl="5" w:tplc="FFFFFFFF">
      <w:start w:val="1"/>
      <w:numFmt w:val="lowerRoman"/>
      <w:lvlText w:val="%6."/>
      <w:lvlJc w:val="right"/>
      <w:pPr>
        <w:ind w:left="4131" w:hanging="180"/>
      </w:pPr>
    </w:lvl>
    <w:lvl w:ilvl="6" w:tplc="FFFFFFFF">
      <w:start w:val="1"/>
      <w:numFmt w:val="decimal"/>
      <w:lvlText w:val="%7."/>
      <w:lvlJc w:val="left"/>
      <w:pPr>
        <w:ind w:left="4851" w:hanging="360"/>
      </w:pPr>
    </w:lvl>
    <w:lvl w:ilvl="7" w:tplc="FFFFFFFF">
      <w:start w:val="1"/>
      <w:numFmt w:val="lowerLetter"/>
      <w:lvlText w:val="%8."/>
      <w:lvlJc w:val="left"/>
      <w:pPr>
        <w:ind w:left="5571" w:hanging="360"/>
      </w:pPr>
    </w:lvl>
    <w:lvl w:ilvl="8" w:tplc="FFFFFFFF">
      <w:start w:val="1"/>
      <w:numFmt w:val="lowerRoman"/>
      <w:lvlText w:val="%9."/>
      <w:lvlJc w:val="right"/>
      <w:pPr>
        <w:ind w:left="6291" w:hanging="180"/>
      </w:pPr>
    </w:lvl>
  </w:abstractNum>
  <w:abstractNum w:abstractNumId="51" w15:restartNumberingAfterBreak="0">
    <w:nsid w:val="5B4F34C7"/>
    <w:multiLevelType w:val="hybridMultilevel"/>
    <w:tmpl w:val="F6828AD2"/>
    <w:lvl w:ilvl="0" w:tplc="9ACC20E0">
      <w:start w:val="3"/>
      <w:numFmt w:val="decimal"/>
      <w:lvlText w:val="%1."/>
      <w:lvlJc w:val="left"/>
      <w:pPr>
        <w:tabs>
          <w:tab w:val="num" w:pos="340"/>
        </w:tabs>
        <w:ind w:left="340" w:hanging="340"/>
      </w:pPr>
    </w:lvl>
    <w:lvl w:ilvl="1" w:tplc="45F8AD72">
      <w:start w:val="1"/>
      <w:numFmt w:val="decimal"/>
      <w:lvlText w:val="%2."/>
      <w:lvlJc w:val="left"/>
      <w:pPr>
        <w:tabs>
          <w:tab w:val="num" w:pos="360"/>
        </w:tabs>
        <w:ind w:left="340" w:hanging="340"/>
      </w:pPr>
      <w:rPr>
        <w:rFonts w:ascii="Arial" w:hAnsi="Arial" w:cs="Arial" w:hint="default"/>
        <w:b w:val="0"/>
        <w:i w:val="0"/>
        <w:sz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2" w15:restartNumberingAfterBreak="0">
    <w:nsid w:val="5BB0275B"/>
    <w:multiLevelType w:val="hybridMultilevel"/>
    <w:tmpl w:val="F88CB98E"/>
    <w:lvl w:ilvl="0" w:tplc="04150017">
      <w:start w:val="1"/>
      <w:numFmt w:val="lowerLetter"/>
      <w:lvlText w:val="%1)"/>
      <w:lvlJc w:val="left"/>
      <w:pPr>
        <w:ind w:left="1420" w:hanging="360"/>
      </w:pPr>
    </w:lvl>
    <w:lvl w:ilvl="1" w:tplc="04150019">
      <w:start w:val="1"/>
      <w:numFmt w:val="lowerLetter"/>
      <w:lvlText w:val="%2."/>
      <w:lvlJc w:val="left"/>
      <w:pPr>
        <w:ind w:left="2140" w:hanging="360"/>
      </w:pPr>
    </w:lvl>
    <w:lvl w:ilvl="2" w:tplc="0415001B">
      <w:start w:val="1"/>
      <w:numFmt w:val="lowerRoman"/>
      <w:lvlText w:val="%3."/>
      <w:lvlJc w:val="right"/>
      <w:pPr>
        <w:ind w:left="2860" w:hanging="180"/>
      </w:pPr>
    </w:lvl>
    <w:lvl w:ilvl="3" w:tplc="0415000F">
      <w:start w:val="1"/>
      <w:numFmt w:val="decimal"/>
      <w:lvlText w:val="%4."/>
      <w:lvlJc w:val="left"/>
      <w:pPr>
        <w:ind w:left="3580" w:hanging="360"/>
      </w:pPr>
    </w:lvl>
    <w:lvl w:ilvl="4" w:tplc="04150019">
      <w:start w:val="1"/>
      <w:numFmt w:val="lowerLetter"/>
      <w:lvlText w:val="%5."/>
      <w:lvlJc w:val="left"/>
      <w:pPr>
        <w:ind w:left="4300" w:hanging="360"/>
      </w:pPr>
    </w:lvl>
    <w:lvl w:ilvl="5" w:tplc="0415001B">
      <w:start w:val="1"/>
      <w:numFmt w:val="lowerRoman"/>
      <w:lvlText w:val="%6."/>
      <w:lvlJc w:val="right"/>
      <w:pPr>
        <w:ind w:left="5020" w:hanging="180"/>
      </w:pPr>
    </w:lvl>
    <w:lvl w:ilvl="6" w:tplc="0415000F">
      <w:start w:val="1"/>
      <w:numFmt w:val="decimal"/>
      <w:lvlText w:val="%7."/>
      <w:lvlJc w:val="left"/>
      <w:pPr>
        <w:ind w:left="5740" w:hanging="360"/>
      </w:pPr>
    </w:lvl>
    <w:lvl w:ilvl="7" w:tplc="04150019">
      <w:start w:val="1"/>
      <w:numFmt w:val="lowerLetter"/>
      <w:lvlText w:val="%8."/>
      <w:lvlJc w:val="left"/>
      <w:pPr>
        <w:ind w:left="6460" w:hanging="360"/>
      </w:pPr>
    </w:lvl>
    <w:lvl w:ilvl="8" w:tplc="0415001B">
      <w:start w:val="1"/>
      <w:numFmt w:val="lowerRoman"/>
      <w:lvlText w:val="%9."/>
      <w:lvlJc w:val="right"/>
      <w:pPr>
        <w:ind w:left="7180" w:hanging="180"/>
      </w:pPr>
    </w:lvl>
  </w:abstractNum>
  <w:abstractNum w:abstractNumId="53" w15:restartNumberingAfterBreak="0">
    <w:nsid w:val="5BE53042"/>
    <w:multiLevelType w:val="hybridMultilevel"/>
    <w:tmpl w:val="FC38A140"/>
    <w:lvl w:ilvl="0" w:tplc="ED0EB358">
      <w:start w:val="3"/>
      <w:numFmt w:val="decimal"/>
      <w:lvlText w:val="%1."/>
      <w:lvlJc w:val="left"/>
      <w:pPr>
        <w:tabs>
          <w:tab w:val="num" w:pos="340"/>
        </w:tabs>
        <w:ind w:left="340" w:hanging="34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CDA6376"/>
    <w:multiLevelType w:val="hybridMultilevel"/>
    <w:tmpl w:val="EB0848FE"/>
    <w:lvl w:ilvl="0" w:tplc="10387F3E">
      <w:start w:val="59"/>
      <w:numFmt w:val="bullet"/>
      <w:lvlText w:val="-"/>
      <w:lvlJc w:val="left"/>
      <w:pPr>
        <w:ind w:left="720" w:hanging="360"/>
      </w:pPr>
      <w:rPr>
        <w:rFonts w:ascii="Arial" w:eastAsia="Times New Roman" w:hAnsi="Arial" w:cs="Times New Roman"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DE55886"/>
    <w:multiLevelType w:val="hybridMultilevel"/>
    <w:tmpl w:val="ED5EB676"/>
    <w:lvl w:ilvl="0" w:tplc="7E3A0CA2">
      <w:start w:val="1"/>
      <w:numFmt w:val="lowerLetter"/>
      <w:lvlText w:val="%1)"/>
      <w:lvlJc w:val="left"/>
      <w:pPr>
        <w:tabs>
          <w:tab w:val="num" w:pos="794"/>
        </w:tabs>
        <w:ind w:left="794" w:hanging="397"/>
      </w:pPr>
      <w:rPr>
        <w:rFonts w:ascii="Tahoma" w:hAnsi="Tahoma" w:cs="Tahoma" w:hint="default"/>
        <w:b w:val="0"/>
        <w:i w:val="0"/>
        <w:sz w:val="24"/>
        <w:szCs w:val="24"/>
      </w:rPr>
    </w:lvl>
    <w:lvl w:ilvl="1" w:tplc="04150019">
      <w:start w:val="1"/>
      <w:numFmt w:val="lowerLetter"/>
      <w:lvlText w:val="%2."/>
      <w:lvlJc w:val="left"/>
      <w:pPr>
        <w:ind w:left="1420" w:hanging="360"/>
      </w:pPr>
    </w:lvl>
    <w:lvl w:ilvl="2" w:tplc="0415001B">
      <w:start w:val="1"/>
      <w:numFmt w:val="lowerRoman"/>
      <w:lvlText w:val="%3."/>
      <w:lvlJc w:val="right"/>
      <w:pPr>
        <w:ind w:left="2140" w:hanging="180"/>
      </w:pPr>
    </w:lvl>
    <w:lvl w:ilvl="3" w:tplc="0415000F">
      <w:start w:val="1"/>
      <w:numFmt w:val="decimal"/>
      <w:lvlText w:val="%4."/>
      <w:lvlJc w:val="left"/>
      <w:pPr>
        <w:ind w:left="2860" w:hanging="360"/>
      </w:pPr>
    </w:lvl>
    <w:lvl w:ilvl="4" w:tplc="04150019">
      <w:start w:val="1"/>
      <w:numFmt w:val="lowerLetter"/>
      <w:lvlText w:val="%5."/>
      <w:lvlJc w:val="left"/>
      <w:pPr>
        <w:ind w:left="3580" w:hanging="360"/>
      </w:pPr>
    </w:lvl>
    <w:lvl w:ilvl="5" w:tplc="0415001B">
      <w:start w:val="1"/>
      <w:numFmt w:val="lowerRoman"/>
      <w:lvlText w:val="%6."/>
      <w:lvlJc w:val="right"/>
      <w:pPr>
        <w:ind w:left="4300" w:hanging="180"/>
      </w:pPr>
    </w:lvl>
    <w:lvl w:ilvl="6" w:tplc="0415000F">
      <w:start w:val="1"/>
      <w:numFmt w:val="decimal"/>
      <w:lvlText w:val="%7."/>
      <w:lvlJc w:val="left"/>
      <w:pPr>
        <w:ind w:left="5020" w:hanging="360"/>
      </w:pPr>
    </w:lvl>
    <w:lvl w:ilvl="7" w:tplc="04150019">
      <w:start w:val="1"/>
      <w:numFmt w:val="lowerLetter"/>
      <w:lvlText w:val="%8."/>
      <w:lvlJc w:val="left"/>
      <w:pPr>
        <w:ind w:left="5740" w:hanging="360"/>
      </w:pPr>
    </w:lvl>
    <w:lvl w:ilvl="8" w:tplc="0415001B">
      <w:start w:val="1"/>
      <w:numFmt w:val="lowerRoman"/>
      <w:lvlText w:val="%9."/>
      <w:lvlJc w:val="right"/>
      <w:pPr>
        <w:ind w:left="6460" w:hanging="180"/>
      </w:pPr>
    </w:lvl>
  </w:abstractNum>
  <w:abstractNum w:abstractNumId="56" w15:restartNumberingAfterBreak="0">
    <w:nsid w:val="60CB0E86"/>
    <w:multiLevelType w:val="hybridMultilevel"/>
    <w:tmpl w:val="90662EE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7" w15:restartNumberingAfterBreak="0">
    <w:nsid w:val="64874FD4"/>
    <w:multiLevelType w:val="hybridMultilevel"/>
    <w:tmpl w:val="FAE860A4"/>
    <w:lvl w:ilvl="0" w:tplc="DB248352">
      <w:start w:val="1"/>
      <w:numFmt w:val="lowerLetter"/>
      <w:lvlText w:val="%1)"/>
      <w:lvlJc w:val="left"/>
      <w:pPr>
        <w:tabs>
          <w:tab w:val="num" w:pos="737"/>
        </w:tabs>
        <w:ind w:left="737" w:hanging="397"/>
      </w:pPr>
      <w:rPr>
        <w:rFonts w:ascii="Arial" w:hAnsi="Arial" w:cs="Arial" w:hint="default"/>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8" w15:restartNumberingAfterBreak="0">
    <w:nsid w:val="64DF7CF0"/>
    <w:multiLevelType w:val="hybridMultilevel"/>
    <w:tmpl w:val="5E7C3BD2"/>
    <w:lvl w:ilvl="0" w:tplc="F8046CD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9" w15:restartNumberingAfterBreak="0">
    <w:nsid w:val="6B8B00C7"/>
    <w:multiLevelType w:val="hybridMultilevel"/>
    <w:tmpl w:val="D65E7350"/>
    <w:lvl w:ilvl="0" w:tplc="675A6F4E">
      <w:start w:val="1"/>
      <w:numFmt w:val="decimal"/>
      <w:lvlText w:val="%1."/>
      <w:lvlJc w:val="left"/>
      <w:pPr>
        <w:tabs>
          <w:tab w:val="num" w:pos="340"/>
        </w:tabs>
        <w:ind w:left="340" w:hanging="340"/>
      </w:pPr>
    </w:lvl>
    <w:lvl w:ilvl="1" w:tplc="BA361830">
      <w:start w:val="1"/>
      <w:numFmt w:val="lowerLetter"/>
      <w:lvlText w:val="%2)"/>
      <w:lvlJc w:val="left"/>
      <w:pPr>
        <w:tabs>
          <w:tab w:val="num" w:pos="737"/>
        </w:tabs>
        <w:ind w:left="737" w:hanging="397"/>
      </w:pPr>
    </w:lvl>
    <w:lvl w:ilvl="2" w:tplc="C3A40D9C">
      <w:numFmt w:val="decimal"/>
      <w:lvlText w:val=""/>
      <w:lvlJc w:val="left"/>
      <w:pPr>
        <w:tabs>
          <w:tab w:val="num" w:pos="2434"/>
        </w:tabs>
        <w:ind w:left="2434" w:hanging="454"/>
      </w:pPr>
      <w:rPr>
        <w:rFonts w:ascii="Wingdings" w:hAnsi="Wingdings" w:hint="default"/>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0" w15:restartNumberingAfterBreak="0">
    <w:nsid w:val="6C832FBB"/>
    <w:multiLevelType w:val="hybridMultilevel"/>
    <w:tmpl w:val="CFF0CAFE"/>
    <w:lvl w:ilvl="0" w:tplc="FB745EBE">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1" w15:restartNumberingAfterBreak="0">
    <w:nsid w:val="6CFA7F45"/>
    <w:multiLevelType w:val="hybridMultilevel"/>
    <w:tmpl w:val="92D2EB6C"/>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2" w15:restartNumberingAfterBreak="0">
    <w:nsid w:val="6F5B368B"/>
    <w:multiLevelType w:val="hybridMultilevel"/>
    <w:tmpl w:val="52C0EDF2"/>
    <w:lvl w:ilvl="0" w:tplc="0415000F">
      <w:start w:val="1"/>
      <w:numFmt w:val="decimal"/>
      <w:lvlText w:val="%1."/>
      <w:lvlJc w:val="left"/>
      <w:pPr>
        <w:ind w:left="696" w:hanging="360"/>
      </w:pPr>
    </w:lvl>
    <w:lvl w:ilvl="1" w:tplc="04150019">
      <w:start w:val="1"/>
      <w:numFmt w:val="lowerLetter"/>
      <w:lvlText w:val="%2."/>
      <w:lvlJc w:val="left"/>
      <w:pPr>
        <w:ind w:left="1416" w:hanging="360"/>
      </w:pPr>
    </w:lvl>
    <w:lvl w:ilvl="2" w:tplc="0415001B">
      <w:start w:val="1"/>
      <w:numFmt w:val="lowerRoman"/>
      <w:lvlText w:val="%3."/>
      <w:lvlJc w:val="right"/>
      <w:pPr>
        <w:ind w:left="2136" w:hanging="180"/>
      </w:pPr>
    </w:lvl>
    <w:lvl w:ilvl="3" w:tplc="0415000F">
      <w:start w:val="1"/>
      <w:numFmt w:val="decimal"/>
      <w:lvlText w:val="%4."/>
      <w:lvlJc w:val="left"/>
      <w:pPr>
        <w:ind w:left="2856" w:hanging="360"/>
      </w:pPr>
    </w:lvl>
    <w:lvl w:ilvl="4" w:tplc="D264FBFC">
      <w:start w:val="1"/>
      <w:numFmt w:val="decimal"/>
      <w:lvlText w:val="%5)"/>
      <w:lvlJc w:val="left"/>
      <w:pPr>
        <w:ind w:left="720" w:hanging="360"/>
      </w:pPr>
      <w:rPr>
        <w:rFonts w:hint="default"/>
      </w:rPr>
    </w:lvl>
    <w:lvl w:ilvl="5" w:tplc="0415001B">
      <w:start w:val="1"/>
      <w:numFmt w:val="lowerRoman"/>
      <w:lvlText w:val="%6."/>
      <w:lvlJc w:val="right"/>
      <w:pPr>
        <w:ind w:left="4296" w:hanging="180"/>
      </w:pPr>
    </w:lvl>
    <w:lvl w:ilvl="6" w:tplc="0415000F">
      <w:start w:val="1"/>
      <w:numFmt w:val="decimal"/>
      <w:lvlText w:val="%7."/>
      <w:lvlJc w:val="left"/>
      <w:pPr>
        <w:ind w:left="5016" w:hanging="360"/>
      </w:pPr>
    </w:lvl>
    <w:lvl w:ilvl="7" w:tplc="04150019">
      <w:start w:val="1"/>
      <w:numFmt w:val="lowerLetter"/>
      <w:lvlText w:val="%8."/>
      <w:lvlJc w:val="left"/>
      <w:pPr>
        <w:ind w:left="5736" w:hanging="360"/>
      </w:pPr>
    </w:lvl>
    <w:lvl w:ilvl="8" w:tplc="0415001B">
      <w:start w:val="1"/>
      <w:numFmt w:val="lowerRoman"/>
      <w:lvlText w:val="%9."/>
      <w:lvlJc w:val="right"/>
      <w:pPr>
        <w:ind w:left="6456" w:hanging="180"/>
      </w:pPr>
    </w:lvl>
  </w:abstractNum>
  <w:abstractNum w:abstractNumId="63" w15:restartNumberingAfterBreak="0">
    <w:nsid w:val="73C06DE0"/>
    <w:multiLevelType w:val="hybridMultilevel"/>
    <w:tmpl w:val="78AE2FBC"/>
    <w:lvl w:ilvl="0" w:tplc="BBDEC89C">
      <w:start w:val="1"/>
      <w:numFmt w:val="decimal"/>
      <w:lvlText w:val="%1)"/>
      <w:lvlJc w:val="left"/>
      <w:pPr>
        <w:tabs>
          <w:tab w:val="num" w:pos="1267"/>
        </w:tabs>
        <w:ind w:left="567"/>
      </w:pPr>
      <w:rPr>
        <w:rFonts w:ascii="Arial" w:hAnsi="Arial" w:cs="Arial" w:hint="default"/>
        <w:b w:val="0"/>
        <w:bCs w:val="0"/>
        <w:i w:val="0"/>
        <w:iCs w:val="0"/>
        <w:sz w:val="20"/>
        <w:szCs w:val="20"/>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64" w15:restartNumberingAfterBreak="0">
    <w:nsid w:val="73F72C36"/>
    <w:multiLevelType w:val="hybridMultilevel"/>
    <w:tmpl w:val="8E0860E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5C258BC"/>
    <w:multiLevelType w:val="hybridMultilevel"/>
    <w:tmpl w:val="6D7CA1A2"/>
    <w:lvl w:ilvl="0" w:tplc="41724262">
      <w:start w:val="1"/>
      <w:numFmt w:val="decimal"/>
      <w:lvlText w:val="%1."/>
      <w:lvlJc w:val="left"/>
      <w:pPr>
        <w:tabs>
          <w:tab w:val="num" w:pos="380"/>
        </w:tabs>
        <w:ind w:left="380" w:hanging="380"/>
      </w:pPr>
      <w:rPr>
        <w:rFonts w:ascii="Arial" w:hAnsi="Arial" w:cs="Arial" w:hint="default"/>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6" w15:restartNumberingAfterBreak="0">
    <w:nsid w:val="773501AF"/>
    <w:multiLevelType w:val="hybridMultilevel"/>
    <w:tmpl w:val="8E0860E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77CD3DE1"/>
    <w:multiLevelType w:val="hybridMultilevel"/>
    <w:tmpl w:val="3E76A6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78E95641"/>
    <w:multiLevelType w:val="multilevel"/>
    <w:tmpl w:val="65FCF970"/>
    <w:lvl w:ilvl="0">
      <w:start w:val="1"/>
      <w:numFmt w:val="decimal"/>
      <w:lvlText w:val="%1)"/>
      <w:lvlJc w:val="left"/>
      <w:pPr>
        <w:ind w:left="916" w:hanging="360"/>
      </w:pPr>
      <w:rPr>
        <w:rFonts w:cs="Times New Roman"/>
        <w:vertAlign w:val="baseline"/>
      </w:rPr>
    </w:lvl>
    <w:lvl w:ilvl="1">
      <w:start w:val="1"/>
      <w:numFmt w:val="lowerLetter"/>
      <w:lvlText w:val="%2."/>
      <w:lvlJc w:val="left"/>
      <w:pPr>
        <w:ind w:left="1636" w:hanging="360"/>
      </w:pPr>
      <w:rPr>
        <w:rFonts w:cs="Times New Roman"/>
        <w:vertAlign w:val="baseline"/>
      </w:rPr>
    </w:lvl>
    <w:lvl w:ilvl="2">
      <w:start w:val="1"/>
      <w:numFmt w:val="lowerRoman"/>
      <w:lvlText w:val="%3."/>
      <w:lvlJc w:val="right"/>
      <w:pPr>
        <w:ind w:left="2356" w:hanging="180"/>
      </w:pPr>
      <w:rPr>
        <w:rFonts w:cs="Times New Roman"/>
        <w:vertAlign w:val="baseline"/>
      </w:rPr>
    </w:lvl>
    <w:lvl w:ilvl="3">
      <w:start w:val="1"/>
      <w:numFmt w:val="decimal"/>
      <w:lvlText w:val="%4."/>
      <w:lvlJc w:val="left"/>
      <w:pPr>
        <w:ind w:left="3076" w:hanging="360"/>
      </w:pPr>
      <w:rPr>
        <w:rFonts w:cs="Times New Roman"/>
        <w:vertAlign w:val="baseline"/>
      </w:rPr>
    </w:lvl>
    <w:lvl w:ilvl="4">
      <w:start w:val="1"/>
      <w:numFmt w:val="lowerLetter"/>
      <w:lvlText w:val="%5."/>
      <w:lvlJc w:val="left"/>
      <w:pPr>
        <w:ind w:left="3796" w:hanging="360"/>
      </w:pPr>
      <w:rPr>
        <w:rFonts w:cs="Times New Roman"/>
        <w:vertAlign w:val="baseline"/>
      </w:rPr>
    </w:lvl>
    <w:lvl w:ilvl="5">
      <w:start w:val="1"/>
      <w:numFmt w:val="lowerRoman"/>
      <w:lvlText w:val="%6."/>
      <w:lvlJc w:val="right"/>
      <w:pPr>
        <w:ind w:left="4516" w:hanging="180"/>
      </w:pPr>
      <w:rPr>
        <w:rFonts w:cs="Times New Roman"/>
        <w:vertAlign w:val="baseline"/>
      </w:rPr>
    </w:lvl>
    <w:lvl w:ilvl="6">
      <w:start w:val="1"/>
      <w:numFmt w:val="decimal"/>
      <w:lvlText w:val="%7."/>
      <w:lvlJc w:val="left"/>
      <w:pPr>
        <w:ind w:left="5236" w:hanging="360"/>
      </w:pPr>
      <w:rPr>
        <w:rFonts w:cs="Times New Roman"/>
        <w:vertAlign w:val="baseline"/>
      </w:rPr>
    </w:lvl>
    <w:lvl w:ilvl="7">
      <w:start w:val="1"/>
      <w:numFmt w:val="lowerLetter"/>
      <w:lvlText w:val="%8."/>
      <w:lvlJc w:val="left"/>
      <w:pPr>
        <w:ind w:left="5956" w:hanging="360"/>
      </w:pPr>
      <w:rPr>
        <w:rFonts w:cs="Times New Roman"/>
        <w:vertAlign w:val="baseline"/>
      </w:rPr>
    </w:lvl>
    <w:lvl w:ilvl="8">
      <w:start w:val="1"/>
      <w:numFmt w:val="lowerRoman"/>
      <w:lvlText w:val="%9."/>
      <w:lvlJc w:val="right"/>
      <w:pPr>
        <w:ind w:left="6676" w:hanging="180"/>
      </w:pPr>
      <w:rPr>
        <w:rFonts w:cs="Times New Roman"/>
        <w:vertAlign w:val="baseline"/>
      </w:rPr>
    </w:lvl>
  </w:abstractNum>
  <w:abstractNum w:abstractNumId="69" w15:restartNumberingAfterBreak="0">
    <w:nsid w:val="78FB170F"/>
    <w:multiLevelType w:val="hybridMultilevel"/>
    <w:tmpl w:val="3516F126"/>
    <w:lvl w:ilvl="0" w:tplc="2160D698">
      <w:start w:val="1"/>
      <w:numFmt w:val="decimal"/>
      <w:lvlText w:val="%1)"/>
      <w:lvlJc w:val="left"/>
      <w:pPr>
        <w:ind w:left="720" w:hanging="360"/>
      </w:pPr>
      <w:rPr>
        <w:color w:val="auto"/>
      </w:rPr>
    </w:lvl>
    <w:lvl w:ilvl="1" w:tplc="04150019">
      <w:start w:val="1"/>
      <w:numFmt w:val="decimal"/>
      <w:lvlText w:val="%2)"/>
      <w:lvlJc w:val="left"/>
      <w:pPr>
        <w:ind w:left="1440" w:hanging="360"/>
      </w:pPr>
      <w:rPr>
        <w:rFonts w:ascii="Calibri" w:eastAsia="Times New Roman" w:hAnsi="Calibr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9381D4F"/>
    <w:multiLevelType w:val="hybridMultilevel"/>
    <w:tmpl w:val="262CDAD4"/>
    <w:lvl w:ilvl="0" w:tplc="CC3EEA3E">
      <w:start w:val="1"/>
      <w:numFmt w:val="lowerLetter"/>
      <w:lvlText w:val="%1)"/>
      <w:lvlJc w:val="left"/>
      <w:pPr>
        <w:tabs>
          <w:tab w:val="num" w:pos="737"/>
        </w:tabs>
        <w:ind w:left="737" w:hanging="397"/>
      </w:pPr>
      <w:rPr>
        <w:rFonts w:ascii="Times New Roman" w:hAnsi="Times New Roman" w:hint="default"/>
        <w:sz w:val="20"/>
      </w:rPr>
    </w:lvl>
    <w:lvl w:ilvl="1" w:tplc="04150017">
      <w:start w:val="1"/>
      <w:numFmt w:val="lowerLetter"/>
      <w:lvlText w:val="%2)"/>
      <w:lvlJc w:val="left"/>
      <w:pPr>
        <w:tabs>
          <w:tab w:val="num" w:pos="680"/>
        </w:tabs>
        <w:ind w:left="680" w:hanging="340"/>
      </w:pPr>
      <w:rPr>
        <w:rFonts w:hint="default"/>
        <w:sz w:val="2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9515E1C"/>
    <w:multiLevelType w:val="hybridMultilevel"/>
    <w:tmpl w:val="35AC7DC8"/>
    <w:lvl w:ilvl="0" w:tplc="29F2AAD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227C3D0C">
      <w:start w:val="1"/>
      <w:numFmt w:val="decimal"/>
      <w:lvlText w:val="%4."/>
      <w:lvlJc w:val="left"/>
      <w:pPr>
        <w:ind w:left="2880" w:hanging="360"/>
      </w:pPr>
      <w:rPr>
        <w:color w:val="auto"/>
      </w:rPr>
    </w:lvl>
    <w:lvl w:ilvl="4" w:tplc="04150011">
      <w:start w:val="1"/>
      <w:numFmt w:val="decimal"/>
      <w:lvlText w:val="%5)"/>
      <w:lvlJc w:val="left"/>
      <w:pPr>
        <w:ind w:left="1146"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C2C0338"/>
    <w:multiLevelType w:val="hybridMultilevel"/>
    <w:tmpl w:val="EFAAD558"/>
    <w:lvl w:ilvl="0" w:tplc="0415000F">
      <w:start w:val="1"/>
      <w:numFmt w:val="decimal"/>
      <w:lvlText w:val="%1)"/>
      <w:lvlJc w:val="left"/>
      <w:pPr>
        <w:tabs>
          <w:tab w:val="num" w:pos="720"/>
        </w:tabs>
        <w:ind w:left="720" w:hanging="360"/>
      </w:pPr>
    </w:lvl>
    <w:lvl w:ilvl="1" w:tplc="04150019">
      <w:start w:val="1"/>
      <w:numFmt w:val="decimal"/>
      <w:lvlText w:val="%2)"/>
      <w:lvlJc w:val="left"/>
      <w:pPr>
        <w:ind w:left="1440" w:hanging="360"/>
      </w:pPr>
      <w:rPr>
        <w:rFonts w:ascii="Times New Roman" w:eastAsia="Times New Roman" w:hAnsi="Times New Roman" w:hint="default"/>
      </w:rPr>
    </w:lvl>
    <w:lvl w:ilvl="2" w:tplc="0415000D">
      <w:start w:val="1"/>
      <w:numFmt w:val="bullet"/>
      <w:lvlText w:val=""/>
      <w:lvlJc w:val="left"/>
      <w:pPr>
        <w:ind w:left="2340" w:hanging="36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552884786">
    <w:abstractNumId w:val="6"/>
  </w:num>
  <w:num w:numId="2" w16cid:durableId="110218930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0822375">
    <w:abstractNumId w:val="5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9615777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26772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22539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020854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278310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561417">
    <w:abstractNumId w:val="59"/>
  </w:num>
  <w:num w:numId="10" w16cid:durableId="1138765793">
    <w:abstractNumId w:val="12"/>
  </w:num>
  <w:num w:numId="11" w16cid:durableId="1169248097">
    <w:abstractNumId w:val="19"/>
  </w:num>
  <w:num w:numId="12" w16cid:durableId="19437587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759315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0339113">
    <w:abstractNumId w:val="55"/>
  </w:num>
  <w:num w:numId="15" w16cid:durableId="163042828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022724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31044110">
    <w:abstractNumId w:val="3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675249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32494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92032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9575427">
    <w:abstractNumId w:val="1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459733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3307876">
    <w:abstractNumId w:val="71"/>
  </w:num>
  <w:num w:numId="24" w16cid:durableId="1720323606">
    <w:abstractNumId w:val="7"/>
  </w:num>
  <w:num w:numId="25" w16cid:durableId="1988392009">
    <w:abstractNumId w:val="33"/>
  </w:num>
  <w:num w:numId="26" w16cid:durableId="258224548">
    <w:abstractNumId w:val="72"/>
  </w:num>
  <w:num w:numId="27" w16cid:durableId="103574748">
    <w:abstractNumId w:val="69"/>
  </w:num>
  <w:num w:numId="28" w16cid:durableId="350377833">
    <w:abstractNumId w:val="11"/>
  </w:num>
  <w:num w:numId="29" w16cid:durableId="1342973140">
    <w:abstractNumId w:val="16"/>
  </w:num>
  <w:num w:numId="30" w16cid:durableId="1855652584">
    <w:abstractNumId w:val="39"/>
  </w:num>
  <w:num w:numId="31" w16cid:durableId="82923639">
    <w:abstractNumId w:val="56"/>
  </w:num>
  <w:num w:numId="32" w16cid:durableId="1012802572">
    <w:abstractNumId w:val="22"/>
  </w:num>
  <w:num w:numId="33" w16cid:durableId="430395196">
    <w:abstractNumId w:val="67"/>
  </w:num>
  <w:num w:numId="34" w16cid:durableId="1550259659">
    <w:abstractNumId w:val="34"/>
  </w:num>
  <w:num w:numId="35" w16cid:durableId="162548391">
    <w:abstractNumId w:val="65"/>
  </w:num>
  <w:num w:numId="36" w16cid:durableId="300307798">
    <w:abstractNumId w:val="40"/>
  </w:num>
  <w:num w:numId="37" w16cid:durableId="353531509">
    <w:abstractNumId w:val="63"/>
  </w:num>
  <w:num w:numId="38" w16cid:durableId="1921325929">
    <w:abstractNumId w:val="52"/>
  </w:num>
  <w:num w:numId="39" w16cid:durableId="1498809400">
    <w:abstractNumId w:val="29"/>
  </w:num>
  <w:num w:numId="40" w16cid:durableId="336855274">
    <w:abstractNumId w:val="48"/>
  </w:num>
  <w:num w:numId="41" w16cid:durableId="354159310">
    <w:abstractNumId w:val="15"/>
  </w:num>
  <w:num w:numId="42" w16cid:durableId="1318727982">
    <w:abstractNumId w:val="25"/>
  </w:num>
  <w:num w:numId="43" w16cid:durableId="1948078380">
    <w:abstractNumId w:val="8"/>
  </w:num>
  <w:num w:numId="44" w16cid:durableId="1403915785">
    <w:abstractNumId w:val="62"/>
  </w:num>
  <w:num w:numId="45" w16cid:durableId="1626421084">
    <w:abstractNumId w:val="45"/>
  </w:num>
  <w:num w:numId="46" w16cid:durableId="1555046013">
    <w:abstractNumId w:val="53"/>
  </w:num>
  <w:num w:numId="47" w16cid:durableId="1138835492">
    <w:abstractNumId w:val="0"/>
  </w:num>
  <w:num w:numId="48" w16cid:durableId="708603637">
    <w:abstractNumId w:val="49"/>
  </w:num>
  <w:num w:numId="49" w16cid:durableId="378239269">
    <w:abstractNumId w:val="14"/>
  </w:num>
  <w:num w:numId="50" w16cid:durableId="1031688830">
    <w:abstractNumId w:val="20"/>
  </w:num>
  <w:num w:numId="51" w16cid:durableId="591355339">
    <w:abstractNumId w:val="30"/>
  </w:num>
  <w:num w:numId="52" w16cid:durableId="355472254">
    <w:abstractNumId w:val="4"/>
  </w:num>
  <w:num w:numId="53" w16cid:durableId="1311136722">
    <w:abstractNumId w:val="61"/>
  </w:num>
  <w:num w:numId="54" w16cid:durableId="940145727">
    <w:abstractNumId w:val="36"/>
  </w:num>
  <w:num w:numId="55" w16cid:durableId="410544992">
    <w:abstractNumId w:val="13"/>
  </w:num>
  <w:num w:numId="56" w16cid:durableId="13113938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07928640">
    <w:abstractNumId w:val="31"/>
  </w:num>
  <w:num w:numId="58" w16cid:durableId="1359165253">
    <w:abstractNumId w:val="23"/>
  </w:num>
  <w:num w:numId="59" w16cid:durableId="448739093">
    <w:abstractNumId w:val="54"/>
  </w:num>
  <w:num w:numId="60" w16cid:durableId="1661421685">
    <w:abstractNumId w:val="17"/>
  </w:num>
  <w:num w:numId="61" w16cid:durableId="2058581261">
    <w:abstractNumId w:val="44"/>
  </w:num>
  <w:num w:numId="62" w16cid:durableId="348335429">
    <w:abstractNumId w:val="28"/>
  </w:num>
  <w:num w:numId="63" w16cid:durableId="470755450">
    <w:abstractNumId w:val="5"/>
  </w:num>
  <w:num w:numId="64" w16cid:durableId="1870289838">
    <w:abstractNumId w:val="41"/>
  </w:num>
  <w:num w:numId="65" w16cid:durableId="17629449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5420621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5612642">
    <w:abstractNumId w:val="21"/>
  </w:num>
  <w:num w:numId="68" w16cid:durableId="598678592">
    <w:abstractNumId w:val="64"/>
  </w:num>
  <w:num w:numId="69" w16cid:durableId="464271586">
    <w:abstractNumId w:val="24"/>
  </w:num>
  <w:num w:numId="70" w16cid:durableId="1369721300">
    <w:abstractNumId w:val="26"/>
  </w:num>
  <w:num w:numId="71" w16cid:durableId="788202448">
    <w:abstractNumId w:val="42"/>
  </w:num>
  <w:num w:numId="72" w16cid:durableId="957762308">
    <w:abstractNumId w:val="32"/>
  </w:num>
  <w:num w:numId="73" w16cid:durableId="512653086">
    <w:abstractNumId w:val="58"/>
  </w:num>
  <w:num w:numId="74" w16cid:durableId="1926307642">
    <w:abstractNumId w:val="27"/>
  </w:num>
  <w:num w:numId="75" w16cid:durableId="780732677">
    <w:abstractNumId w:val="12"/>
  </w:num>
  <w:num w:numId="76" w16cid:durableId="604773934">
    <w:abstractNumId w:val="2"/>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3126"/>
    <w:rsid w:val="00006BF9"/>
    <w:rsid w:val="000214A8"/>
    <w:rsid w:val="000264A3"/>
    <w:rsid w:val="00030985"/>
    <w:rsid w:val="000313AE"/>
    <w:rsid w:val="0003255F"/>
    <w:rsid w:val="00035B4E"/>
    <w:rsid w:val="000474C1"/>
    <w:rsid w:val="00052899"/>
    <w:rsid w:val="00067487"/>
    <w:rsid w:val="00082B4B"/>
    <w:rsid w:val="00084012"/>
    <w:rsid w:val="000A6AF4"/>
    <w:rsid w:val="000B06BB"/>
    <w:rsid w:val="000B2912"/>
    <w:rsid w:val="000B3373"/>
    <w:rsid w:val="000B4DD3"/>
    <w:rsid w:val="000B627A"/>
    <w:rsid w:val="000C2359"/>
    <w:rsid w:val="000C2BEB"/>
    <w:rsid w:val="000C717D"/>
    <w:rsid w:val="000D5B7D"/>
    <w:rsid w:val="000D6E79"/>
    <w:rsid w:val="000F5DF6"/>
    <w:rsid w:val="0011279E"/>
    <w:rsid w:val="00112821"/>
    <w:rsid w:val="00113D48"/>
    <w:rsid w:val="00114355"/>
    <w:rsid w:val="00116073"/>
    <w:rsid w:val="00120521"/>
    <w:rsid w:val="001248E7"/>
    <w:rsid w:val="00132ACB"/>
    <w:rsid w:val="00135E0A"/>
    <w:rsid w:val="00137EC8"/>
    <w:rsid w:val="001537AB"/>
    <w:rsid w:val="00164680"/>
    <w:rsid w:val="00170C46"/>
    <w:rsid w:val="00175F23"/>
    <w:rsid w:val="00194DCB"/>
    <w:rsid w:val="0019658B"/>
    <w:rsid w:val="001A0027"/>
    <w:rsid w:val="001B161C"/>
    <w:rsid w:val="001B3BD7"/>
    <w:rsid w:val="001C621A"/>
    <w:rsid w:val="001D0106"/>
    <w:rsid w:val="001E3D9F"/>
    <w:rsid w:val="001E77D0"/>
    <w:rsid w:val="001F0AE2"/>
    <w:rsid w:val="001F1B2C"/>
    <w:rsid w:val="001F3A7A"/>
    <w:rsid w:val="00206EA6"/>
    <w:rsid w:val="00217B6D"/>
    <w:rsid w:val="0022170A"/>
    <w:rsid w:val="002301EF"/>
    <w:rsid w:val="00244FC4"/>
    <w:rsid w:val="00252798"/>
    <w:rsid w:val="00256518"/>
    <w:rsid w:val="0026338E"/>
    <w:rsid w:val="002672CE"/>
    <w:rsid w:val="0027246B"/>
    <w:rsid w:val="002724B4"/>
    <w:rsid w:val="002801B2"/>
    <w:rsid w:val="00283266"/>
    <w:rsid w:val="002835E2"/>
    <w:rsid w:val="002A632A"/>
    <w:rsid w:val="002A7E52"/>
    <w:rsid w:val="002B2DDD"/>
    <w:rsid w:val="002D4AF3"/>
    <w:rsid w:val="002D58E0"/>
    <w:rsid w:val="002D6134"/>
    <w:rsid w:val="002E2CA1"/>
    <w:rsid w:val="00300D6B"/>
    <w:rsid w:val="00301E8A"/>
    <w:rsid w:val="00305C21"/>
    <w:rsid w:val="003105EB"/>
    <w:rsid w:val="00311024"/>
    <w:rsid w:val="00313EA0"/>
    <w:rsid w:val="0032079B"/>
    <w:rsid w:val="00324826"/>
    <w:rsid w:val="00333A14"/>
    <w:rsid w:val="0033443A"/>
    <w:rsid w:val="00335978"/>
    <w:rsid w:val="00337CFA"/>
    <w:rsid w:val="00340F93"/>
    <w:rsid w:val="00341864"/>
    <w:rsid w:val="00346826"/>
    <w:rsid w:val="00353696"/>
    <w:rsid w:val="00355DFB"/>
    <w:rsid w:val="00364617"/>
    <w:rsid w:val="003762DD"/>
    <w:rsid w:val="00383093"/>
    <w:rsid w:val="0038331E"/>
    <w:rsid w:val="00385236"/>
    <w:rsid w:val="003945A6"/>
    <w:rsid w:val="00397AD8"/>
    <w:rsid w:val="003A36C2"/>
    <w:rsid w:val="003A4A1A"/>
    <w:rsid w:val="003A4B8C"/>
    <w:rsid w:val="003B45B6"/>
    <w:rsid w:val="003B65EE"/>
    <w:rsid w:val="003B67B6"/>
    <w:rsid w:val="003C5EA9"/>
    <w:rsid w:val="003C6843"/>
    <w:rsid w:val="003E30F3"/>
    <w:rsid w:val="003E365E"/>
    <w:rsid w:val="003E7998"/>
    <w:rsid w:val="00400EA6"/>
    <w:rsid w:val="004079DB"/>
    <w:rsid w:val="00413259"/>
    <w:rsid w:val="0041365A"/>
    <w:rsid w:val="0041503A"/>
    <w:rsid w:val="00417EED"/>
    <w:rsid w:val="0042137F"/>
    <w:rsid w:val="00422765"/>
    <w:rsid w:val="004231DB"/>
    <w:rsid w:val="0044058A"/>
    <w:rsid w:val="00452E30"/>
    <w:rsid w:val="00453A0E"/>
    <w:rsid w:val="0046288B"/>
    <w:rsid w:val="004634C7"/>
    <w:rsid w:val="0046665D"/>
    <w:rsid w:val="00467904"/>
    <w:rsid w:val="00467AE0"/>
    <w:rsid w:val="004709A9"/>
    <w:rsid w:val="00475D78"/>
    <w:rsid w:val="0048121C"/>
    <w:rsid w:val="00483612"/>
    <w:rsid w:val="00485618"/>
    <w:rsid w:val="0049047B"/>
    <w:rsid w:val="00490972"/>
    <w:rsid w:val="004916AF"/>
    <w:rsid w:val="00493B13"/>
    <w:rsid w:val="004A1D42"/>
    <w:rsid w:val="004A39ED"/>
    <w:rsid w:val="004A4138"/>
    <w:rsid w:val="004A447F"/>
    <w:rsid w:val="004B14D7"/>
    <w:rsid w:val="004B1B38"/>
    <w:rsid w:val="004B64FE"/>
    <w:rsid w:val="004B7BB7"/>
    <w:rsid w:val="004C1460"/>
    <w:rsid w:val="004C466D"/>
    <w:rsid w:val="004D5591"/>
    <w:rsid w:val="004F1D60"/>
    <w:rsid w:val="004F62EB"/>
    <w:rsid w:val="00502C8C"/>
    <w:rsid w:val="00504C7A"/>
    <w:rsid w:val="00510868"/>
    <w:rsid w:val="00511EC1"/>
    <w:rsid w:val="00516EDA"/>
    <w:rsid w:val="0052301C"/>
    <w:rsid w:val="005244B3"/>
    <w:rsid w:val="005262C8"/>
    <w:rsid w:val="0054045A"/>
    <w:rsid w:val="005449D0"/>
    <w:rsid w:val="00554573"/>
    <w:rsid w:val="00560AD9"/>
    <w:rsid w:val="0056130E"/>
    <w:rsid w:val="005708A7"/>
    <w:rsid w:val="00570F1F"/>
    <w:rsid w:val="0057690A"/>
    <w:rsid w:val="00586108"/>
    <w:rsid w:val="00587D08"/>
    <w:rsid w:val="005910AC"/>
    <w:rsid w:val="00591903"/>
    <w:rsid w:val="005A2D46"/>
    <w:rsid w:val="005B193C"/>
    <w:rsid w:val="005B5796"/>
    <w:rsid w:val="005D2426"/>
    <w:rsid w:val="005D31A8"/>
    <w:rsid w:val="005D57B6"/>
    <w:rsid w:val="005D599A"/>
    <w:rsid w:val="005E2225"/>
    <w:rsid w:val="005E4369"/>
    <w:rsid w:val="005E575C"/>
    <w:rsid w:val="00600112"/>
    <w:rsid w:val="0060182B"/>
    <w:rsid w:val="00605AD4"/>
    <w:rsid w:val="006079CB"/>
    <w:rsid w:val="00616DDC"/>
    <w:rsid w:val="0061767C"/>
    <w:rsid w:val="00627D17"/>
    <w:rsid w:val="00630E17"/>
    <w:rsid w:val="00645819"/>
    <w:rsid w:val="0064746C"/>
    <w:rsid w:val="00650EA8"/>
    <w:rsid w:val="0066181B"/>
    <w:rsid w:val="006630CA"/>
    <w:rsid w:val="00684403"/>
    <w:rsid w:val="00684CF7"/>
    <w:rsid w:val="0069334E"/>
    <w:rsid w:val="006944D9"/>
    <w:rsid w:val="00697284"/>
    <w:rsid w:val="00697D47"/>
    <w:rsid w:val="006A2CE5"/>
    <w:rsid w:val="006B0879"/>
    <w:rsid w:val="006B2196"/>
    <w:rsid w:val="006B4F38"/>
    <w:rsid w:val="006D2E9B"/>
    <w:rsid w:val="006D4C21"/>
    <w:rsid w:val="006E23E7"/>
    <w:rsid w:val="006E4EC8"/>
    <w:rsid w:val="006F4A8D"/>
    <w:rsid w:val="006F51E0"/>
    <w:rsid w:val="00701059"/>
    <w:rsid w:val="007110C5"/>
    <w:rsid w:val="00714013"/>
    <w:rsid w:val="007154FB"/>
    <w:rsid w:val="0072152F"/>
    <w:rsid w:val="007221B0"/>
    <w:rsid w:val="0073284F"/>
    <w:rsid w:val="007356B5"/>
    <w:rsid w:val="00741819"/>
    <w:rsid w:val="00772702"/>
    <w:rsid w:val="00772A12"/>
    <w:rsid w:val="0078641F"/>
    <w:rsid w:val="00790827"/>
    <w:rsid w:val="00790FE4"/>
    <w:rsid w:val="007944D4"/>
    <w:rsid w:val="00795644"/>
    <w:rsid w:val="007A3779"/>
    <w:rsid w:val="007A3D28"/>
    <w:rsid w:val="007B537E"/>
    <w:rsid w:val="007C6E62"/>
    <w:rsid w:val="007C7460"/>
    <w:rsid w:val="007D0150"/>
    <w:rsid w:val="007D0BF9"/>
    <w:rsid w:val="007D297B"/>
    <w:rsid w:val="007D6AED"/>
    <w:rsid w:val="007E3363"/>
    <w:rsid w:val="007E6DF8"/>
    <w:rsid w:val="007E7524"/>
    <w:rsid w:val="007E7ED4"/>
    <w:rsid w:val="007F23DF"/>
    <w:rsid w:val="007F7505"/>
    <w:rsid w:val="007F7C87"/>
    <w:rsid w:val="00807C16"/>
    <w:rsid w:val="0083228B"/>
    <w:rsid w:val="0083272E"/>
    <w:rsid w:val="00832D2F"/>
    <w:rsid w:val="00834EE8"/>
    <w:rsid w:val="00836723"/>
    <w:rsid w:val="008368D2"/>
    <w:rsid w:val="00837CB7"/>
    <w:rsid w:val="00844E02"/>
    <w:rsid w:val="00846586"/>
    <w:rsid w:val="0085257E"/>
    <w:rsid w:val="00862552"/>
    <w:rsid w:val="0086497F"/>
    <w:rsid w:val="0086500C"/>
    <w:rsid w:val="00866C2D"/>
    <w:rsid w:val="008704A1"/>
    <w:rsid w:val="00874006"/>
    <w:rsid w:val="0087491F"/>
    <w:rsid w:val="00876283"/>
    <w:rsid w:val="00882027"/>
    <w:rsid w:val="00887DAD"/>
    <w:rsid w:val="008922E8"/>
    <w:rsid w:val="00892F65"/>
    <w:rsid w:val="0089703F"/>
    <w:rsid w:val="008A3449"/>
    <w:rsid w:val="008A6062"/>
    <w:rsid w:val="008B4C38"/>
    <w:rsid w:val="008B56A1"/>
    <w:rsid w:val="008B5F43"/>
    <w:rsid w:val="008C0A9A"/>
    <w:rsid w:val="008C7ADD"/>
    <w:rsid w:val="008E0F4B"/>
    <w:rsid w:val="008E25C4"/>
    <w:rsid w:val="008E39A9"/>
    <w:rsid w:val="008E62EA"/>
    <w:rsid w:val="008F6328"/>
    <w:rsid w:val="009009D3"/>
    <w:rsid w:val="00903F00"/>
    <w:rsid w:val="00912846"/>
    <w:rsid w:val="00927EA9"/>
    <w:rsid w:val="00930DB2"/>
    <w:rsid w:val="009342F8"/>
    <w:rsid w:val="009414D5"/>
    <w:rsid w:val="00943183"/>
    <w:rsid w:val="00943829"/>
    <w:rsid w:val="00943C87"/>
    <w:rsid w:val="00955454"/>
    <w:rsid w:val="00962950"/>
    <w:rsid w:val="00967CE6"/>
    <w:rsid w:val="00971DE2"/>
    <w:rsid w:val="00986541"/>
    <w:rsid w:val="00995576"/>
    <w:rsid w:val="009A0FD0"/>
    <w:rsid w:val="009A1070"/>
    <w:rsid w:val="009B0621"/>
    <w:rsid w:val="009B228E"/>
    <w:rsid w:val="009B3610"/>
    <w:rsid w:val="009B4E2A"/>
    <w:rsid w:val="009B6529"/>
    <w:rsid w:val="009B785E"/>
    <w:rsid w:val="009C4B67"/>
    <w:rsid w:val="009D1B79"/>
    <w:rsid w:val="009D2D7A"/>
    <w:rsid w:val="009D7443"/>
    <w:rsid w:val="009E0A44"/>
    <w:rsid w:val="009F1592"/>
    <w:rsid w:val="009F426E"/>
    <w:rsid w:val="009F4F2C"/>
    <w:rsid w:val="009F7EE3"/>
    <w:rsid w:val="00A000AB"/>
    <w:rsid w:val="00A03DDF"/>
    <w:rsid w:val="00A066FD"/>
    <w:rsid w:val="00A1126D"/>
    <w:rsid w:val="00A11CFE"/>
    <w:rsid w:val="00A2037C"/>
    <w:rsid w:val="00A22301"/>
    <w:rsid w:val="00A2684C"/>
    <w:rsid w:val="00A301EA"/>
    <w:rsid w:val="00A32BA5"/>
    <w:rsid w:val="00A366DB"/>
    <w:rsid w:val="00A4367C"/>
    <w:rsid w:val="00A51174"/>
    <w:rsid w:val="00A5161B"/>
    <w:rsid w:val="00A52779"/>
    <w:rsid w:val="00A57BF4"/>
    <w:rsid w:val="00A65BF1"/>
    <w:rsid w:val="00A66B62"/>
    <w:rsid w:val="00A675CD"/>
    <w:rsid w:val="00A70508"/>
    <w:rsid w:val="00A7237E"/>
    <w:rsid w:val="00A76001"/>
    <w:rsid w:val="00A764A8"/>
    <w:rsid w:val="00A84D26"/>
    <w:rsid w:val="00A8591A"/>
    <w:rsid w:val="00A90753"/>
    <w:rsid w:val="00A93664"/>
    <w:rsid w:val="00AA1B7E"/>
    <w:rsid w:val="00AB01F9"/>
    <w:rsid w:val="00AB3F92"/>
    <w:rsid w:val="00AC1DDB"/>
    <w:rsid w:val="00AC2CDA"/>
    <w:rsid w:val="00AC3385"/>
    <w:rsid w:val="00AC79CD"/>
    <w:rsid w:val="00AE7293"/>
    <w:rsid w:val="00AF032F"/>
    <w:rsid w:val="00B04901"/>
    <w:rsid w:val="00B23F7B"/>
    <w:rsid w:val="00B33A2E"/>
    <w:rsid w:val="00B41B56"/>
    <w:rsid w:val="00B44751"/>
    <w:rsid w:val="00B44A02"/>
    <w:rsid w:val="00B520C8"/>
    <w:rsid w:val="00B53BF6"/>
    <w:rsid w:val="00B57556"/>
    <w:rsid w:val="00B65CC4"/>
    <w:rsid w:val="00B6690B"/>
    <w:rsid w:val="00B7405C"/>
    <w:rsid w:val="00B752DB"/>
    <w:rsid w:val="00B77669"/>
    <w:rsid w:val="00B82776"/>
    <w:rsid w:val="00BA1327"/>
    <w:rsid w:val="00BA15A8"/>
    <w:rsid w:val="00BA160B"/>
    <w:rsid w:val="00BB3F5B"/>
    <w:rsid w:val="00BB4910"/>
    <w:rsid w:val="00BC0762"/>
    <w:rsid w:val="00BC1117"/>
    <w:rsid w:val="00BC4DB8"/>
    <w:rsid w:val="00BD11B3"/>
    <w:rsid w:val="00BE1ED2"/>
    <w:rsid w:val="00BE2AD8"/>
    <w:rsid w:val="00BE5303"/>
    <w:rsid w:val="00BF17D0"/>
    <w:rsid w:val="00BF50F4"/>
    <w:rsid w:val="00BF64DB"/>
    <w:rsid w:val="00C0249A"/>
    <w:rsid w:val="00C042EB"/>
    <w:rsid w:val="00C04B1A"/>
    <w:rsid w:val="00C07B2F"/>
    <w:rsid w:val="00C07E93"/>
    <w:rsid w:val="00C10252"/>
    <w:rsid w:val="00C11FA3"/>
    <w:rsid w:val="00C2086D"/>
    <w:rsid w:val="00C21EE2"/>
    <w:rsid w:val="00C22C7A"/>
    <w:rsid w:val="00C26B03"/>
    <w:rsid w:val="00C30095"/>
    <w:rsid w:val="00C31652"/>
    <w:rsid w:val="00C31F15"/>
    <w:rsid w:val="00C33A0D"/>
    <w:rsid w:val="00C35581"/>
    <w:rsid w:val="00C4029C"/>
    <w:rsid w:val="00C40F03"/>
    <w:rsid w:val="00C41166"/>
    <w:rsid w:val="00C43035"/>
    <w:rsid w:val="00C4572B"/>
    <w:rsid w:val="00C471A8"/>
    <w:rsid w:val="00C508B4"/>
    <w:rsid w:val="00C51C6F"/>
    <w:rsid w:val="00C56B3F"/>
    <w:rsid w:val="00C57F23"/>
    <w:rsid w:val="00C74AB0"/>
    <w:rsid w:val="00C808F4"/>
    <w:rsid w:val="00C90159"/>
    <w:rsid w:val="00CA06EC"/>
    <w:rsid w:val="00CA176F"/>
    <w:rsid w:val="00CA5016"/>
    <w:rsid w:val="00CA7268"/>
    <w:rsid w:val="00CB1594"/>
    <w:rsid w:val="00CB2B25"/>
    <w:rsid w:val="00CB7BD0"/>
    <w:rsid w:val="00CC023D"/>
    <w:rsid w:val="00CC212D"/>
    <w:rsid w:val="00CC2A7B"/>
    <w:rsid w:val="00CC392E"/>
    <w:rsid w:val="00CC6B50"/>
    <w:rsid w:val="00CD0F37"/>
    <w:rsid w:val="00CE77F3"/>
    <w:rsid w:val="00CF4CD2"/>
    <w:rsid w:val="00D05DD8"/>
    <w:rsid w:val="00D10390"/>
    <w:rsid w:val="00D12F06"/>
    <w:rsid w:val="00D21686"/>
    <w:rsid w:val="00D26776"/>
    <w:rsid w:val="00D3556A"/>
    <w:rsid w:val="00D409CE"/>
    <w:rsid w:val="00D542D9"/>
    <w:rsid w:val="00D557D4"/>
    <w:rsid w:val="00D6407C"/>
    <w:rsid w:val="00D64F56"/>
    <w:rsid w:val="00D75B88"/>
    <w:rsid w:val="00D84B51"/>
    <w:rsid w:val="00D85267"/>
    <w:rsid w:val="00D92C6A"/>
    <w:rsid w:val="00D93FB4"/>
    <w:rsid w:val="00D946B1"/>
    <w:rsid w:val="00D96A92"/>
    <w:rsid w:val="00DA0099"/>
    <w:rsid w:val="00DA1495"/>
    <w:rsid w:val="00DA210C"/>
    <w:rsid w:val="00DA30CE"/>
    <w:rsid w:val="00DB1DFA"/>
    <w:rsid w:val="00DB37DE"/>
    <w:rsid w:val="00DC1265"/>
    <w:rsid w:val="00DC6EE5"/>
    <w:rsid w:val="00DD2FB6"/>
    <w:rsid w:val="00DE22B3"/>
    <w:rsid w:val="00DE5D8F"/>
    <w:rsid w:val="00DE64FF"/>
    <w:rsid w:val="00DF2972"/>
    <w:rsid w:val="00DF370D"/>
    <w:rsid w:val="00DF706B"/>
    <w:rsid w:val="00E00E06"/>
    <w:rsid w:val="00E1504B"/>
    <w:rsid w:val="00E15A26"/>
    <w:rsid w:val="00E23807"/>
    <w:rsid w:val="00E245D5"/>
    <w:rsid w:val="00E301F9"/>
    <w:rsid w:val="00E31C75"/>
    <w:rsid w:val="00E351D0"/>
    <w:rsid w:val="00E36872"/>
    <w:rsid w:val="00E37419"/>
    <w:rsid w:val="00E509A3"/>
    <w:rsid w:val="00E51313"/>
    <w:rsid w:val="00E56667"/>
    <w:rsid w:val="00E57130"/>
    <w:rsid w:val="00E6418E"/>
    <w:rsid w:val="00E66021"/>
    <w:rsid w:val="00E72967"/>
    <w:rsid w:val="00E73D3F"/>
    <w:rsid w:val="00E7408E"/>
    <w:rsid w:val="00E83818"/>
    <w:rsid w:val="00E96DE7"/>
    <w:rsid w:val="00EA3D86"/>
    <w:rsid w:val="00EC1001"/>
    <w:rsid w:val="00ED1FEC"/>
    <w:rsid w:val="00ED4D30"/>
    <w:rsid w:val="00ED6AC0"/>
    <w:rsid w:val="00EF19A5"/>
    <w:rsid w:val="00EF2119"/>
    <w:rsid w:val="00EF2BB7"/>
    <w:rsid w:val="00EF42B8"/>
    <w:rsid w:val="00EF43D3"/>
    <w:rsid w:val="00F14216"/>
    <w:rsid w:val="00F15380"/>
    <w:rsid w:val="00F34F70"/>
    <w:rsid w:val="00F36CAC"/>
    <w:rsid w:val="00F405D2"/>
    <w:rsid w:val="00F4156E"/>
    <w:rsid w:val="00F41F14"/>
    <w:rsid w:val="00F47BF9"/>
    <w:rsid w:val="00F505AD"/>
    <w:rsid w:val="00F52915"/>
    <w:rsid w:val="00F54C2B"/>
    <w:rsid w:val="00F61CEF"/>
    <w:rsid w:val="00F66E1C"/>
    <w:rsid w:val="00F706AC"/>
    <w:rsid w:val="00F84D8B"/>
    <w:rsid w:val="00F93AB7"/>
    <w:rsid w:val="00F97C6B"/>
    <w:rsid w:val="00FA6DCC"/>
    <w:rsid w:val="00FB6C23"/>
    <w:rsid w:val="00FB6E20"/>
    <w:rsid w:val="00FC0099"/>
    <w:rsid w:val="00FC5BA4"/>
    <w:rsid w:val="00FD2836"/>
    <w:rsid w:val="00FD3126"/>
    <w:rsid w:val="00FD5A83"/>
    <w:rsid w:val="00FE27DC"/>
    <w:rsid w:val="00FE585D"/>
    <w:rsid w:val="00FE5FC1"/>
    <w:rsid w:val="00FE616D"/>
    <w:rsid w:val="00FF028E"/>
    <w:rsid w:val="00FF68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61B0F"/>
  <w15:chartTrackingRefBased/>
  <w15:docId w15:val="{097A4F3C-EB64-455C-B3BE-BA577375D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3126"/>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2"/>
    <w:basedOn w:val="Normalny"/>
    <w:next w:val="Normalny"/>
    <w:link w:val="Nagwek1Znak"/>
    <w:qFormat/>
    <w:rsid w:val="00FD3126"/>
    <w:pPr>
      <w:keepNext/>
      <w:spacing w:before="240" w:after="60"/>
      <w:outlineLvl w:val="0"/>
    </w:pPr>
    <w:rPr>
      <w:rFonts w:ascii="Arial" w:hAnsi="Arial" w:cs="Arial"/>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FD3126"/>
    <w:rPr>
      <w:rFonts w:ascii="Arial" w:eastAsia="Times New Roman" w:hAnsi="Arial" w:cs="Arial"/>
      <w:b/>
      <w:bCs/>
      <w:kern w:val="32"/>
      <w:sz w:val="32"/>
      <w:szCs w:val="32"/>
      <w:lang w:eastAsia="pl-PL"/>
    </w:rPr>
  </w:style>
  <w:style w:type="paragraph" w:styleId="Tekstpodstawowy2">
    <w:name w:val="Body Text 2"/>
    <w:basedOn w:val="Normalny"/>
    <w:link w:val="Tekstpodstawowy2Znak"/>
    <w:uiPriority w:val="99"/>
    <w:rsid w:val="00FD3126"/>
    <w:pPr>
      <w:jc w:val="both"/>
    </w:pPr>
    <w:rPr>
      <w:rFonts w:ascii="Arial" w:hAnsi="Arial"/>
      <w:sz w:val="20"/>
      <w:szCs w:val="20"/>
    </w:rPr>
  </w:style>
  <w:style w:type="character" w:customStyle="1" w:styleId="Tekstpodstawowy2Znak">
    <w:name w:val="Tekst podstawowy 2 Znak"/>
    <w:basedOn w:val="Domylnaczcionkaakapitu"/>
    <w:link w:val="Tekstpodstawowy2"/>
    <w:uiPriority w:val="99"/>
    <w:rsid w:val="00FD3126"/>
    <w:rPr>
      <w:rFonts w:ascii="Arial" w:eastAsia="Times New Roman" w:hAnsi="Arial" w:cs="Times New Roman"/>
      <w:sz w:val="20"/>
      <w:szCs w:val="20"/>
      <w:lang w:eastAsia="pl-PL"/>
    </w:rPr>
  </w:style>
  <w:style w:type="paragraph" w:styleId="Tekstpodstawowy3">
    <w:name w:val="Body Text 3"/>
    <w:basedOn w:val="Normalny"/>
    <w:link w:val="Tekstpodstawowy3Znak"/>
    <w:rsid w:val="00FD3126"/>
    <w:pPr>
      <w:spacing w:after="120"/>
    </w:pPr>
    <w:rPr>
      <w:sz w:val="16"/>
      <w:szCs w:val="16"/>
    </w:rPr>
  </w:style>
  <w:style w:type="character" w:customStyle="1" w:styleId="Tekstpodstawowy3Znak">
    <w:name w:val="Tekst podstawowy 3 Znak"/>
    <w:basedOn w:val="Domylnaczcionkaakapitu"/>
    <w:link w:val="Tekstpodstawowy3"/>
    <w:rsid w:val="00FD3126"/>
    <w:rPr>
      <w:rFonts w:ascii="Times New Roman" w:eastAsia="Times New Roman" w:hAnsi="Times New Roman" w:cs="Times New Roman"/>
      <w:sz w:val="16"/>
      <w:szCs w:val="16"/>
      <w:lang w:eastAsia="pl-PL"/>
    </w:rPr>
  </w:style>
  <w:style w:type="character" w:styleId="Hipercze">
    <w:name w:val="Hyperlink"/>
    <w:uiPriority w:val="99"/>
    <w:rsid w:val="00FD3126"/>
    <w:rPr>
      <w:color w:val="FF0000"/>
      <w:u w:val="single" w:color="FF0000"/>
    </w:rPr>
  </w:style>
  <w:style w:type="paragraph" w:styleId="Akapitzlist">
    <w:name w:val="List Paragraph"/>
    <w:aliases w:val="L1,Numerowanie,List Paragraph,2 heading,A_wyliczenie,K-P_odwolanie,Akapit z listą5,maz_wyliczenie,opis dzialania,wypunktowanie,Asia 2  Akapit z listą,tekst normalny,Akapit z listą BS,CW_Lista,RR PGE Akapit z listą,Styl 1,normalny tekst,lp"/>
    <w:basedOn w:val="Normalny"/>
    <w:link w:val="AkapitzlistZnak"/>
    <w:uiPriority w:val="34"/>
    <w:qFormat/>
    <w:rsid w:val="00FD3126"/>
    <w:pPr>
      <w:ind w:left="708"/>
    </w:pPr>
  </w:style>
  <w:style w:type="paragraph" w:styleId="Podtytu">
    <w:name w:val="Subtitle"/>
    <w:aliases w:val="a) b)..."/>
    <w:basedOn w:val="Normalny"/>
    <w:link w:val="PodtytuZnak"/>
    <w:uiPriority w:val="99"/>
    <w:qFormat/>
    <w:rsid w:val="00FD3126"/>
    <w:rPr>
      <w:rFonts w:ascii="Arial" w:hAnsi="Arial" w:cs="Arial"/>
      <w:b/>
      <w:bCs/>
      <w:sz w:val="22"/>
    </w:rPr>
  </w:style>
  <w:style w:type="character" w:customStyle="1" w:styleId="PodtytuZnak">
    <w:name w:val="Podtytuł Znak"/>
    <w:aliases w:val="a) b)... Znak"/>
    <w:basedOn w:val="Domylnaczcionkaakapitu"/>
    <w:link w:val="Podtytu"/>
    <w:uiPriority w:val="99"/>
    <w:rsid w:val="00FD3126"/>
    <w:rPr>
      <w:rFonts w:ascii="Arial" w:eastAsia="Times New Roman" w:hAnsi="Arial" w:cs="Arial"/>
      <w:b/>
      <w:bCs/>
      <w:szCs w:val="24"/>
      <w:lang w:eastAsia="pl-PL"/>
    </w:rPr>
  </w:style>
  <w:style w:type="character" w:customStyle="1" w:styleId="AkapitzlistZnak">
    <w:name w:val="Akapit z listą Znak"/>
    <w:aliases w:val="L1 Znak,Numerowanie Znak,List Paragraph Znak,2 heading Znak,A_wyliczenie Znak,K-P_odwolanie Znak,Akapit z listą5 Znak,maz_wyliczenie Znak,opis dzialania Znak,wypunktowanie Znak,Asia 2  Akapit z listą Znak,tekst normalny Znak,lp Znak"/>
    <w:link w:val="Akapitzlist"/>
    <w:uiPriority w:val="99"/>
    <w:qFormat/>
    <w:locked/>
    <w:rsid w:val="00FD3126"/>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FD3126"/>
    <w:rPr>
      <w:b/>
      <w:bCs/>
    </w:rPr>
  </w:style>
  <w:style w:type="paragraph" w:styleId="Nagwek">
    <w:name w:val="header"/>
    <w:basedOn w:val="Normalny"/>
    <w:link w:val="NagwekZnak"/>
    <w:uiPriority w:val="99"/>
    <w:unhideWhenUsed/>
    <w:rsid w:val="00FD3126"/>
    <w:pPr>
      <w:tabs>
        <w:tab w:val="center" w:pos="4536"/>
        <w:tab w:val="right" w:pos="9072"/>
      </w:tabs>
    </w:pPr>
  </w:style>
  <w:style w:type="character" w:customStyle="1" w:styleId="NagwekZnak">
    <w:name w:val="Nagłówek Znak"/>
    <w:basedOn w:val="Domylnaczcionkaakapitu"/>
    <w:link w:val="Nagwek"/>
    <w:uiPriority w:val="99"/>
    <w:rsid w:val="00FD3126"/>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FD3126"/>
    <w:pPr>
      <w:tabs>
        <w:tab w:val="center" w:pos="4536"/>
        <w:tab w:val="right" w:pos="9072"/>
      </w:tabs>
    </w:pPr>
  </w:style>
  <w:style w:type="character" w:customStyle="1" w:styleId="StopkaZnak">
    <w:name w:val="Stopka Znak"/>
    <w:basedOn w:val="Domylnaczcionkaakapitu"/>
    <w:link w:val="Stopka"/>
    <w:uiPriority w:val="99"/>
    <w:rsid w:val="00FD3126"/>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D84B51"/>
    <w:rPr>
      <w:color w:val="605E5C"/>
      <w:shd w:val="clear" w:color="auto" w:fill="E1DFDD"/>
    </w:rPr>
  </w:style>
  <w:style w:type="paragraph" w:styleId="Tekstpodstawowywcity2">
    <w:name w:val="Body Text Indent 2"/>
    <w:basedOn w:val="Normalny"/>
    <w:link w:val="Tekstpodstawowywcity2Znak"/>
    <w:uiPriority w:val="99"/>
    <w:semiHidden/>
    <w:unhideWhenUsed/>
    <w:rsid w:val="008E25C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8E25C4"/>
    <w:rPr>
      <w:rFonts w:ascii="Times New Roman" w:eastAsia="Times New Roman" w:hAnsi="Times New Roman" w:cs="Times New Roman"/>
      <w:sz w:val="24"/>
      <w:szCs w:val="24"/>
      <w:lang w:eastAsia="pl-PL"/>
    </w:rPr>
  </w:style>
  <w:style w:type="paragraph" w:customStyle="1" w:styleId="nagowek1a">
    <w:name w:val="nagłowek 1a"/>
    <w:basedOn w:val="Nagwek1"/>
    <w:uiPriority w:val="99"/>
    <w:qFormat/>
    <w:rsid w:val="008E25C4"/>
    <w:pPr>
      <w:keepLines/>
      <w:tabs>
        <w:tab w:val="left" w:pos="426"/>
      </w:tabs>
      <w:spacing w:after="120"/>
      <w:ind w:left="653" w:hanging="227"/>
    </w:pPr>
    <w:rPr>
      <w:rFonts w:ascii="Calibri" w:hAnsi="Calibri" w:cs="Times New Roman"/>
      <w:color w:val="0070C0"/>
      <w:kern w:val="0"/>
      <w:sz w:val="24"/>
      <w:szCs w:val="24"/>
    </w:rPr>
  </w:style>
  <w:style w:type="table" w:styleId="Tabela-Siatka">
    <w:name w:val="Table Grid"/>
    <w:basedOn w:val="Standardowy"/>
    <w:uiPriority w:val="59"/>
    <w:rsid w:val="004909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unhideWhenUsed/>
    <w:rsid w:val="001248E7"/>
    <w:rPr>
      <w:rFonts w:ascii="Calibri" w:eastAsiaTheme="minorHAnsi" w:hAnsi="Calibri" w:cstheme="minorBidi"/>
      <w:sz w:val="22"/>
      <w:szCs w:val="21"/>
      <w:lang w:eastAsia="en-US"/>
    </w:rPr>
  </w:style>
  <w:style w:type="character" w:customStyle="1" w:styleId="ZwykytekstZnak">
    <w:name w:val="Zwykły tekst Znak"/>
    <w:basedOn w:val="Domylnaczcionkaakapitu"/>
    <w:link w:val="Zwykytekst"/>
    <w:uiPriority w:val="99"/>
    <w:rsid w:val="001248E7"/>
    <w:rPr>
      <w:rFonts w:ascii="Calibri" w:hAnsi="Calibri"/>
      <w:szCs w:val="21"/>
    </w:rPr>
  </w:style>
  <w:style w:type="paragraph" w:customStyle="1" w:styleId="Default">
    <w:name w:val="Default"/>
    <w:link w:val="DefaultZnak"/>
    <w:rsid w:val="003B65EE"/>
    <w:pPr>
      <w:autoSpaceDE w:val="0"/>
      <w:autoSpaceDN w:val="0"/>
      <w:adjustRightInd w:val="0"/>
      <w:spacing w:after="0" w:line="240" w:lineRule="auto"/>
    </w:pPr>
    <w:rPr>
      <w:rFonts w:ascii="Calibri" w:eastAsia="Times New Roman" w:hAnsi="Calibri" w:cs="Calibri"/>
      <w:color w:val="000000"/>
    </w:rPr>
  </w:style>
  <w:style w:type="paragraph" w:customStyle="1" w:styleId="Akapitzlist11">
    <w:name w:val="Akapit z listą11"/>
    <w:basedOn w:val="Normalny"/>
    <w:uiPriority w:val="99"/>
    <w:rsid w:val="003B65EE"/>
    <w:pPr>
      <w:suppressAutoHyphens/>
      <w:ind w:left="720"/>
    </w:pPr>
    <w:rPr>
      <w:rFonts w:ascii="Calibri" w:hAnsi="Calibri" w:cs="Calibri"/>
      <w:lang w:eastAsia="ar-SA"/>
    </w:rPr>
  </w:style>
  <w:style w:type="character" w:customStyle="1" w:styleId="DefaultZnak">
    <w:name w:val="Default Znak"/>
    <w:link w:val="Default"/>
    <w:uiPriority w:val="99"/>
    <w:locked/>
    <w:rsid w:val="003B65EE"/>
    <w:rPr>
      <w:rFonts w:ascii="Calibri" w:eastAsia="Times New Roman" w:hAnsi="Calibri" w:cs="Calibri"/>
      <w:color w:val="000000"/>
    </w:rPr>
  </w:style>
  <w:style w:type="paragraph" w:styleId="Tytu">
    <w:name w:val="Title"/>
    <w:basedOn w:val="Normalny"/>
    <w:link w:val="TytuZnak"/>
    <w:uiPriority w:val="99"/>
    <w:qFormat/>
    <w:rsid w:val="00A66B62"/>
    <w:pPr>
      <w:overflowPunct w:val="0"/>
      <w:autoSpaceDE w:val="0"/>
      <w:autoSpaceDN w:val="0"/>
      <w:adjustRightInd w:val="0"/>
      <w:jc w:val="center"/>
      <w:textAlignment w:val="baseline"/>
    </w:pPr>
    <w:rPr>
      <w:rFonts w:ascii="Cambria" w:hAnsi="Cambria" w:cs="Cambria"/>
      <w:b/>
      <w:bCs/>
      <w:kern w:val="28"/>
      <w:sz w:val="32"/>
      <w:szCs w:val="32"/>
    </w:rPr>
  </w:style>
  <w:style w:type="character" w:customStyle="1" w:styleId="TytuZnak">
    <w:name w:val="Tytuł Znak"/>
    <w:basedOn w:val="Domylnaczcionkaakapitu"/>
    <w:link w:val="Tytu"/>
    <w:uiPriority w:val="99"/>
    <w:rsid w:val="00A66B62"/>
    <w:rPr>
      <w:rFonts w:ascii="Cambria" w:eastAsia="Times New Roman" w:hAnsi="Cambria" w:cs="Cambria"/>
      <w:b/>
      <w:bCs/>
      <w:kern w:val="28"/>
      <w:sz w:val="32"/>
      <w:szCs w:val="32"/>
      <w:lang w:eastAsia="pl-PL"/>
    </w:rPr>
  </w:style>
  <w:style w:type="paragraph" w:customStyle="1" w:styleId="BodyText21">
    <w:name w:val="Body Text 21"/>
    <w:basedOn w:val="Normalny"/>
    <w:uiPriority w:val="99"/>
    <w:rsid w:val="00D6407C"/>
    <w:pPr>
      <w:tabs>
        <w:tab w:val="right" w:pos="9203"/>
      </w:tabs>
      <w:overflowPunct w:val="0"/>
      <w:autoSpaceDE w:val="0"/>
      <w:autoSpaceDN w:val="0"/>
      <w:adjustRightInd w:val="0"/>
      <w:jc w:val="both"/>
      <w:textAlignment w:val="baseline"/>
    </w:pPr>
    <w:rPr>
      <w:rFonts w:ascii="Calibri" w:hAnsi="Calibri" w:cs="Calibri"/>
      <w:sz w:val="20"/>
      <w:szCs w:val="20"/>
    </w:rPr>
  </w:style>
  <w:style w:type="paragraph" w:styleId="Tekstpodstawowywcity3">
    <w:name w:val="Body Text Indent 3"/>
    <w:basedOn w:val="Normalny"/>
    <w:link w:val="Tekstpodstawowywcity3Znak"/>
    <w:uiPriority w:val="99"/>
    <w:rsid w:val="00C21EE2"/>
    <w:pPr>
      <w:spacing w:after="120"/>
      <w:ind w:left="283"/>
    </w:pPr>
    <w:rPr>
      <w:rFonts w:ascii="Tms Rmn" w:hAnsi="Tms Rmn" w:cs="Tms Rmn"/>
      <w:sz w:val="16"/>
      <w:szCs w:val="16"/>
    </w:rPr>
  </w:style>
  <w:style w:type="character" w:customStyle="1" w:styleId="Tekstpodstawowywcity3Znak">
    <w:name w:val="Tekst podstawowy wcięty 3 Znak"/>
    <w:basedOn w:val="Domylnaczcionkaakapitu"/>
    <w:link w:val="Tekstpodstawowywcity3"/>
    <w:uiPriority w:val="99"/>
    <w:rsid w:val="00C21EE2"/>
    <w:rPr>
      <w:rFonts w:ascii="Tms Rmn" w:eastAsia="Times New Roman" w:hAnsi="Tms Rmn" w:cs="Tms Rmn"/>
      <w:sz w:val="16"/>
      <w:szCs w:val="16"/>
      <w:lang w:eastAsia="pl-PL"/>
    </w:rPr>
  </w:style>
  <w:style w:type="paragraph" w:customStyle="1" w:styleId="v1msonormal">
    <w:name w:val="v1msonormal"/>
    <w:basedOn w:val="Normalny"/>
    <w:uiPriority w:val="99"/>
    <w:rsid w:val="009414D5"/>
    <w:pPr>
      <w:spacing w:before="100" w:beforeAutospacing="1" w:after="100" w:afterAutospacing="1"/>
    </w:pPr>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202286">
      <w:bodyDiv w:val="1"/>
      <w:marLeft w:val="0"/>
      <w:marRight w:val="0"/>
      <w:marTop w:val="0"/>
      <w:marBottom w:val="0"/>
      <w:divBdr>
        <w:top w:val="none" w:sz="0" w:space="0" w:color="auto"/>
        <w:left w:val="none" w:sz="0" w:space="0" w:color="auto"/>
        <w:bottom w:val="none" w:sz="0" w:space="0" w:color="auto"/>
        <w:right w:val="none" w:sz="0" w:space="0" w:color="auto"/>
      </w:divBdr>
    </w:div>
    <w:div w:id="1577084247">
      <w:bodyDiv w:val="1"/>
      <w:marLeft w:val="0"/>
      <w:marRight w:val="0"/>
      <w:marTop w:val="0"/>
      <w:marBottom w:val="0"/>
      <w:divBdr>
        <w:top w:val="none" w:sz="0" w:space="0" w:color="auto"/>
        <w:left w:val="none" w:sz="0" w:space="0" w:color="auto"/>
        <w:bottom w:val="none" w:sz="0" w:space="0" w:color="auto"/>
        <w:right w:val="none" w:sz="0" w:space="0" w:color="auto"/>
      </w:divBdr>
    </w:div>
    <w:div w:id="1835874899">
      <w:bodyDiv w:val="1"/>
      <w:marLeft w:val="0"/>
      <w:marRight w:val="0"/>
      <w:marTop w:val="0"/>
      <w:marBottom w:val="0"/>
      <w:divBdr>
        <w:top w:val="none" w:sz="0" w:space="0" w:color="auto"/>
        <w:left w:val="none" w:sz="0" w:space="0" w:color="auto"/>
        <w:bottom w:val="none" w:sz="0" w:space="0" w:color="auto"/>
        <w:right w:val="none" w:sz="0" w:space="0" w:color="auto"/>
      </w:divBdr>
    </w:div>
    <w:div w:id="188960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gmina.polkowi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5E0DA-6C07-4E48-B12B-23B105136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45</Pages>
  <Words>11617</Words>
  <Characters>69706</Characters>
  <Application>Microsoft Office Word</Application>
  <DocSecurity>0</DocSecurity>
  <Lines>580</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Klaudia Delikowska</dc:creator>
  <cp:keywords/>
  <dc:description/>
  <cp:lastModifiedBy>Starostwo Powiatowe w Polkowicach</cp:lastModifiedBy>
  <cp:revision>24</cp:revision>
  <cp:lastPrinted>2026-04-15T08:34:00Z</cp:lastPrinted>
  <dcterms:created xsi:type="dcterms:W3CDTF">2026-04-09T13:09:00Z</dcterms:created>
  <dcterms:modified xsi:type="dcterms:W3CDTF">2026-04-27T08:03:00Z</dcterms:modified>
</cp:coreProperties>
</file>